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4231" w14:textId="77777777" w:rsidR="008838F4" w:rsidRDefault="008838F4" w:rsidP="0017621C">
      <w:pPr>
        <w:jc w:val="center"/>
        <w:rPr>
          <w:rFonts w:ascii="Lucida Sans Unicode" w:hAnsi="Lucida Sans Unicode" w:cs="Lucida Sans Unicode"/>
          <w:b/>
          <w:sz w:val="22"/>
        </w:rPr>
      </w:pPr>
    </w:p>
    <w:p w14:paraId="25CF3D55" w14:textId="77777777" w:rsidR="008838F4" w:rsidRDefault="008838F4" w:rsidP="0017621C">
      <w:pPr>
        <w:jc w:val="center"/>
        <w:rPr>
          <w:rFonts w:ascii="Lucida Sans Unicode" w:hAnsi="Lucida Sans Unicode" w:cs="Lucida Sans Unicode"/>
          <w:b/>
          <w:sz w:val="22"/>
        </w:rPr>
      </w:pPr>
    </w:p>
    <w:p w14:paraId="70753EAA" w14:textId="77777777" w:rsidR="008838F4" w:rsidRDefault="008838F4" w:rsidP="0017621C">
      <w:pPr>
        <w:jc w:val="center"/>
        <w:rPr>
          <w:rFonts w:ascii="Lucida Sans Unicode" w:hAnsi="Lucida Sans Unicode" w:cs="Lucida Sans Unicode"/>
          <w:b/>
          <w:sz w:val="22"/>
        </w:rPr>
      </w:pPr>
    </w:p>
    <w:p w14:paraId="05A75CC0" w14:textId="1A70B24F" w:rsidR="00DC7759" w:rsidRPr="00F076B5" w:rsidRDefault="008838F4" w:rsidP="0017621C">
      <w:pPr>
        <w:jc w:val="center"/>
        <w:rPr>
          <w:rFonts w:ascii="Lucida Sans Unicode" w:hAnsi="Lucida Sans Unicode" w:cs="Lucida Sans Unicode"/>
          <w:b/>
          <w:sz w:val="22"/>
        </w:rPr>
      </w:pPr>
      <w:r>
        <w:rPr>
          <w:noProof/>
        </w:rPr>
        <w:drawing>
          <wp:inline distT="0" distB="0" distL="0" distR="0" wp14:anchorId="38180217" wp14:editId="0C14FDCE">
            <wp:extent cx="2216150" cy="742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50" cy="742950"/>
                    </a:xfrm>
                    <a:prstGeom prst="rect">
                      <a:avLst/>
                    </a:prstGeom>
                    <a:noFill/>
                    <a:ln>
                      <a:noFill/>
                    </a:ln>
                  </pic:spPr>
                </pic:pic>
              </a:graphicData>
            </a:graphic>
          </wp:inline>
        </w:drawing>
      </w:r>
    </w:p>
    <w:p w14:paraId="009DE468" w14:textId="77777777" w:rsidR="00DC7759" w:rsidRPr="00F076B5" w:rsidRDefault="00DC7759" w:rsidP="00DC7759">
      <w:pPr>
        <w:jc w:val="center"/>
        <w:rPr>
          <w:rFonts w:ascii="Lucida Sans Unicode" w:hAnsi="Lucida Sans Unicode" w:cs="Lucida Sans Unicode"/>
          <w:b/>
          <w:sz w:val="22"/>
        </w:rPr>
      </w:pPr>
    </w:p>
    <w:p w14:paraId="4450152A" w14:textId="218D6E71" w:rsidR="00DC7759" w:rsidRPr="00F076B5" w:rsidRDefault="00DC7759" w:rsidP="00DC7759">
      <w:pPr>
        <w:jc w:val="center"/>
        <w:rPr>
          <w:rFonts w:ascii="Lucida Sans Unicode" w:hAnsi="Lucida Sans Unicode" w:cs="Lucida Sans Unicode"/>
          <w:b/>
          <w:sz w:val="22"/>
        </w:rPr>
      </w:pPr>
    </w:p>
    <w:p w14:paraId="4F48CC9E" w14:textId="77777777" w:rsidR="00DC7759" w:rsidRPr="00F076B5" w:rsidRDefault="00DC7759" w:rsidP="00DC7759">
      <w:pPr>
        <w:jc w:val="center"/>
        <w:rPr>
          <w:rFonts w:ascii="Lucida Sans Unicode" w:hAnsi="Lucida Sans Unicode" w:cs="Lucida Sans Unicode"/>
          <w:b/>
          <w:sz w:val="22"/>
        </w:rPr>
      </w:pPr>
    </w:p>
    <w:p w14:paraId="36DE9EF8" w14:textId="77777777" w:rsidR="00DC7759" w:rsidRPr="00F076B5" w:rsidRDefault="00DC7759" w:rsidP="00DC7759">
      <w:pPr>
        <w:jc w:val="center"/>
        <w:rPr>
          <w:rFonts w:ascii="Lucida Sans Unicode" w:hAnsi="Lucida Sans Unicode" w:cs="Lucida Sans Unicode"/>
          <w:b/>
          <w:sz w:val="22"/>
        </w:rPr>
      </w:pPr>
    </w:p>
    <w:p w14:paraId="15855435" w14:textId="77777777" w:rsidR="00DC7759" w:rsidRPr="00F076B5" w:rsidRDefault="00DC7759" w:rsidP="00DC7759">
      <w:pPr>
        <w:jc w:val="center"/>
        <w:rPr>
          <w:rFonts w:ascii="Lucida Sans Unicode" w:hAnsi="Lucida Sans Unicode" w:cs="Lucida Sans Unicode"/>
          <w:b/>
          <w:sz w:val="22"/>
        </w:rPr>
      </w:pPr>
    </w:p>
    <w:p w14:paraId="36FC2D00" w14:textId="77777777" w:rsidR="00DC7759" w:rsidRPr="00F076B5" w:rsidRDefault="00DC7759" w:rsidP="00DC775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44152A77" w14:textId="79AB4780" w:rsidR="00DC7759" w:rsidRDefault="00DC7759" w:rsidP="00DC775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r>
        <w:rPr>
          <w:rFonts w:ascii="Lucida Sans Unicode" w:hAnsi="Lucida Sans Unicode" w:cs="Lucida Sans Unicode"/>
          <w:b/>
          <w:i/>
          <w:iCs/>
          <w:sz w:val="22"/>
        </w:rPr>
        <w:t xml:space="preserve">National Framework for Ethical Behaviour and Integrity in Basketball – Appendix </w:t>
      </w:r>
      <w:r w:rsidR="00504D68">
        <w:rPr>
          <w:rFonts w:ascii="Lucida Sans Unicode" w:hAnsi="Lucida Sans Unicode" w:cs="Lucida Sans Unicode"/>
          <w:b/>
          <w:i/>
          <w:iCs/>
          <w:sz w:val="22"/>
        </w:rPr>
        <w:t>1</w:t>
      </w:r>
      <w:r w:rsidR="00106DDE">
        <w:rPr>
          <w:rFonts w:ascii="Lucida Sans Unicode" w:hAnsi="Lucida Sans Unicode" w:cs="Lucida Sans Unicode"/>
          <w:b/>
          <w:i/>
          <w:iCs/>
          <w:sz w:val="22"/>
        </w:rPr>
        <w:t>A</w:t>
      </w:r>
    </w:p>
    <w:p w14:paraId="127C9313" w14:textId="77777777" w:rsidR="00DC7759" w:rsidRDefault="00DC7759" w:rsidP="00DC775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7B0AFACF" w14:textId="4B21088C" w:rsidR="00DC7759" w:rsidRPr="00DC7759" w:rsidRDefault="00DC7759" w:rsidP="00DC775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8"/>
          <w:szCs w:val="28"/>
        </w:rPr>
      </w:pPr>
      <w:r>
        <w:rPr>
          <w:rFonts w:ascii="Lucida Sans Unicode" w:hAnsi="Lucida Sans Unicode" w:cs="Lucida Sans Unicode"/>
          <w:b/>
          <w:i/>
          <w:iCs/>
          <w:sz w:val="28"/>
          <w:szCs w:val="28"/>
        </w:rPr>
        <w:t>Code</w:t>
      </w:r>
      <w:r w:rsidR="009F59AE">
        <w:rPr>
          <w:rFonts w:ascii="Lucida Sans Unicode" w:hAnsi="Lucida Sans Unicode" w:cs="Lucida Sans Unicode"/>
          <w:b/>
          <w:i/>
          <w:iCs/>
          <w:sz w:val="28"/>
          <w:szCs w:val="28"/>
        </w:rPr>
        <w:t xml:space="preserve"> of Conduct for</w:t>
      </w:r>
      <w:r>
        <w:rPr>
          <w:rFonts w:ascii="Lucida Sans Unicode" w:hAnsi="Lucida Sans Unicode" w:cs="Lucida Sans Unicode"/>
          <w:b/>
          <w:i/>
          <w:iCs/>
          <w:sz w:val="28"/>
          <w:szCs w:val="28"/>
        </w:rPr>
        <w:t xml:space="preserve"> </w:t>
      </w:r>
      <w:r w:rsidR="00641999">
        <w:rPr>
          <w:rFonts w:ascii="Lucida Sans Unicode" w:hAnsi="Lucida Sans Unicode" w:cs="Lucida Sans Unicode"/>
          <w:b/>
          <w:i/>
          <w:iCs/>
          <w:sz w:val="28"/>
          <w:szCs w:val="28"/>
        </w:rPr>
        <w:t>Elite Level Participants</w:t>
      </w:r>
    </w:p>
    <w:p w14:paraId="6F44C065" w14:textId="77777777" w:rsidR="00DC7759" w:rsidRPr="00F076B5" w:rsidRDefault="00DC7759" w:rsidP="00DC775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3B95E3CB" w14:textId="77777777" w:rsidR="00DC7759" w:rsidRPr="00F076B5" w:rsidRDefault="00DC7759" w:rsidP="00DC7759">
      <w:pPr>
        <w:jc w:val="center"/>
        <w:rPr>
          <w:rFonts w:ascii="Lucida Sans Unicode" w:hAnsi="Lucida Sans Unicode" w:cs="Lucida Sans Unicode"/>
          <w:b/>
          <w:sz w:val="22"/>
        </w:rPr>
      </w:pPr>
    </w:p>
    <w:p w14:paraId="0050BB64" w14:textId="77777777" w:rsidR="00DC7759" w:rsidRPr="00F076B5" w:rsidRDefault="00DC7759" w:rsidP="00DC7759">
      <w:pPr>
        <w:jc w:val="center"/>
        <w:rPr>
          <w:rFonts w:ascii="Lucida Sans Unicode" w:hAnsi="Lucida Sans Unicode" w:cs="Lucida Sans Unicode"/>
          <w:b/>
          <w:sz w:val="22"/>
        </w:rPr>
      </w:pPr>
    </w:p>
    <w:p w14:paraId="34319A3C" w14:textId="77777777" w:rsidR="00DC7759" w:rsidRPr="00F076B5" w:rsidRDefault="00DC7759" w:rsidP="00DC7759">
      <w:pPr>
        <w:jc w:val="center"/>
        <w:rPr>
          <w:rFonts w:ascii="Lucida Sans Unicode" w:hAnsi="Lucida Sans Unicode" w:cs="Lucida Sans Unicode"/>
          <w:b/>
          <w:sz w:val="22"/>
        </w:rPr>
      </w:pPr>
    </w:p>
    <w:p w14:paraId="6DF6BE65" w14:textId="77777777" w:rsidR="00DC7759" w:rsidRPr="00F076B5" w:rsidRDefault="00DC7759" w:rsidP="00DC7759">
      <w:pPr>
        <w:jc w:val="center"/>
        <w:rPr>
          <w:rFonts w:ascii="Lucida Sans Unicode" w:hAnsi="Lucida Sans Unicode" w:cs="Lucida Sans Unicode"/>
          <w:b/>
          <w:sz w:val="22"/>
        </w:rPr>
      </w:pPr>
    </w:p>
    <w:p w14:paraId="2DF325AC" w14:textId="77777777" w:rsidR="00DC7759" w:rsidRPr="00F076B5" w:rsidRDefault="00DC7759" w:rsidP="00DC7759">
      <w:pPr>
        <w:jc w:val="center"/>
        <w:rPr>
          <w:rFonts w:ascii="Lucida Sans Unicode" w:hAnsi="Lucida Sans Unicode" w:cs="Lucida Sans Unicode"/>
          <w:b/>
          <w:sz w:val="22"/>
        </w:rPr>
      </w:pPr>
    </w:p>
    <w:p w14:paraId="63F9106C" w14:textId="77777777" w:rsidR="00DC7759" w:rsidRPr="00F076B5" w:rsidRDefault="00DC7759" w:rsidP="00DC7759">
      <w:pPr>
        <w:jc w:val="center"/>
        <w:rPr>
          <w:rFonts w:ascii="Lucida Sans Unicode" w:hAnsi="Lucida Sans Unicode" w:cs="Lucida Sans Unicode"/>
          <w:b/>
          <w:sz w:val="22"/>
        </w:rPr>
      </w:pPr>
    </w:p>
    <w:p w14:paraId="64F7F060" w14:textId="6D25AC5F" w:rsidR="00DC7759" w:rsidRPr="00F076B5" w:rsidRDefault="00DC7759" w:rsidP="00DC7759">
      <w:pPr>
        <w:jc w:val="center"/>
        <w:rPr>
          <w:rFonts w:ascii="Lucida Sans Unicode" w:hAnsi="Lucida Sans Unicode" w:cs="Lucida Sans Unicode"/>
          <w:b/>
          <w:sz w:val="22"/>
        </w:rPr>
      </w:pPr>
      <w:r w:rsidRPr="00F076B5">
        <w:rPr>
          <w:rFonts w:ascii="Lucida Sans Unicode" w:hAnsi="Lucida Sans Unicode" w:cs="Lucida Sans Unicode"/>
          <w:b/>
          <w:sz w:val="22"/>
        </w:rPr>
        <w:t xml:space="preserve">Date adopted by </w:t>
      </w:r>
      <w:r w:rsidRPr="00BD6AC3">
        <w:rPr>
          <w:rFonts w:ascii="Lucida Sans Unicode" w:hAnsi="Lucida Sans Unicode" w:cs="Lucida Sans Unicode"/>
          <w:b/>
          <w:sz w:val="22"/>
        </w:rPr>
        <w:t xml:space="preserve">BA </w:t>
      </w:r>
      <w:r w:rsidRPr="00F076B5">
        <w:rPr>
          <w:rFonts w:ascii="Lucida Sans Unicode" w:hAnsi="Lucida Sans Unicode" w:cs="Lucida Sans Unicode"/>
          <w:b/>
          <w:sz w:val="22"/>
        </w:rPr>
        <w:t>Board</w:t>
      </w:r>
      <w:r w:rsidRPr="00F076B5">
        <w:rPr>
          <w:rFonts w:ascii="Lucida Sans Unicode" w:hAnsi="Lucida Sans Unicode" w:cs="Lucida Sans Unicode"/>
          <w:b/>
          <w:sz w:val="22"/>
        </w:rPr>
        <w:tab/>
      </w:r>
      <w:r w:rsidRPr="00F076B5">
        <w:rPr>
          <w:rFonts w:ascii="Lucida Sans Unicode" w:hAnsi="Lucida Sans Unicode" w:cs="Lucida Sans Unicode"/>
          <w:b/>
          <w:sz w:val="22"/>
        </w:rPr>
        <w:tab/>
      </w:r>
      <w:r w:rsidR="00007C11">
        <w:rPr>
          <w:rFonts w:ascii="Lucida Sans Unicode" w:hAnsi="Lucida Sans Unicode" w:cs="Lucida Sans Unicode"/>
          <w:b/>
          <w:sz w:val="22"/>
        </w:rPr>
        <w:t>2 December 2022</w:t>
      </w:r>
    </w:p>
    <w:p w14:paraId="16CD775B" w14:textId="77777777" w:rsidR="00DC7759" w:rsidRPr="00F076B5" w:rsidRDefault="00DC7759" w:rsidP="00DC7759">
      <w:pPr>
        <w:jc w:val="center"/>
        <w:rPr>
          <w:rFonts w:ascii="Lucida Sans Unicode" w:hAnsi="Lucida Sans Unicode" w:cs="Lucida Sans Unicode"/>
          <w:b/>
          <w:sz w:val="22"/>
        </w:rPr>
      </w:pPr>
    </w:p>
    <w:p w14:paraId="0126E2C1" w14:textId="59271004" w:rsidR="00DC7759" w:rsidRDefault="00DC7759" w:rsidP="0017621C">
      <w:pPr>
        <w:jc w:val="center"/>
        <w:rPr>
          <w:rFonts w:ascii="Lucida Sans Unicode" w:hAnsi="Lucida Sans Unicode" w:cs="Lucida Sans Unicode"/>
          <w:b/>
          <w:sz w:val="22"/>
        </w:rPr>
      </w:pPr>
      <w:r w:rsidRPr="00F076B5">
        <w:rPr>
          <w:rFonts w:ascii="Lucida Sans Unicode" w:hAnsi="Lucida Sans Unicode" w:cs="Lucida Sans Unicode"/>
          <w:b/>
          <w:sz w:val="22"/>
        </w:rPr>
        <w:t>Date Effective</w:t>
      </w:r>
      <w:r w:rsidRPr="00F076B5">
        <w:rPr>
          <w:rFonts w:ascii="Lucida Sans Unicode" w:hAnsi="Lucida Sans Unicode" w:cs="Lucida Sans Unicode"/>
          <w:b/>
          <w:sz w:val="22"/>
        </w:rPr>
        <w:tab/>
      </w:r>
      <w:r>
        <w:rPr>
          <w:rFonts w:ascii="Lucida Sans Unicode" w:hAnsi="Lucida Sans Unicode" w:cs="Lucida Sans Unicode"/>
          <w:b/>
          <w:sz w:val="22"/>
        </w:rPr>
        <w:tab/>
      </w:r>
      <w:r>
        <w:rPr>
          <w:rFonts w:ascii="Lucida Sans Unicode" w:hAnsi="Lucida Sans Unicode" w:cs="Lucida Sans Unicode"/>
          <w:b/>
          <w:sz w:val="22"/>
        </w:rPr>
        <w:tab/>
      </w:r>
      <w:r w:rsidR="00007C11">
        <w:rPr>
          <w:rFonts w:ascii="Lucida Sans Unicode" w:hAnsi="Lucida Sans Unicode" w:cs="Lucida Sans Unicode"/>
          <w:b/>
          <w:sz w:val="22"/>
        </w:rPr>
        <w:t>1 January 2023</w:t>
      </w:r>
    </w:p>
    <w:p w14:paraId="50131C4F" w14:textId="77777777" w:rsidR="0041791C" w:rsidRDefault="0041791C" w:rsidP="0017621C">
      <w:pPr>
        <w:jc w:val="center"/>
        <w:rPr>
          <w:rFonts w:ascii="Lucida Sans Unicode" w:hAnsi="Lucida Sans Unicode" w:cs="Lucida Sans Unicode"/>
          <w:b/>
          <w:sz w:val="22"/>
        </w:rPr>
      </w:pPr>
    </w:p>
    <w:p w14:paraId="7CC0E1F9" w14:textId="77777777" w:rsidR="0041791C" w:rsidRDefault="0041791C" w:rsidP="0017621C">
      <w:pPr>
        <w:jc w:val="center"/>
        <w:rPr>
          <w:rFonts w:ascii="Lucida Sans Unicode" w:hAnsi="Lucida Sans Unicode" w:cs="Lucida Sans Unicode"/>
          <w:b/>
          <w:sz w:val="22"/>
        </w:rPr>
        <w:sectPr w:rsidR="0041791C" w:rsidSect="007212B6">
          <w:headerReference w:type="even" r:id="rId12"/>
          <w:headerReference w:type="default" r:id="rId13"/>
          <w:footerReference w:type="even" r:id="rId14"/>
          <w:footerReference w:type="default" r:id="rId15"/>
          <w:headerReference w:type="first" r:id="rId16"/>
          <w:pgSz w:w="11900" w:h="16840"/>
          <w:pgMar w:top="1440" w:right="1440" w:bottom="1440" w:left="1440" w:header="708" w:footer="708" w:gutter="0"/>
          <w:pgNumType w:fmt="lowerRoman" w:start="1"/>
          <w:cols w:space="708"/>
          <w:docGrid w:linePitch="360"/>
        </w:sectPr>
      </w:pPr>
    </w:p>
    <w:sdt>
      <w:sdtPr>
        <w:rPr>
          <w:rFonts w:asciiTheme="minorHAnsi" w:eastAsiaTheme="minorHAnsi" w:hAnsiTheme="minorHAnsi" w:cstheme="minorBidi"/>
          <w:b w:val="0"/>
          <w:bCs w:val="0"/>
          <w:color w:val="auto"/>
          <w:sz w:val="24"/>
          <w:szCs w:val="24"/>
          <w:lang w:val="en-GB"/>
        </w:rPr>
        <w:id w:val="-838156631"/>
        <w:docPartObj>
          <w:docPartGallery w:val="Table of Contents"/>
          <w:docPartUnique/>
        </w:docPartObj>
      </w:sdtPr>
      <w:sdtEndPr>
        <w:rPr>
          <w:noProof/>
        </w:rPr>
      </w:sdtEndPr>
      <w:sdtContent>
        <w:p w14:paraId="168105B8" w14:textId="489D85D5" w:rsidR="0041791C" w:rsidRDefault="0041791C">
          <w:pPr>
            <w:pStyle w:val="TOCHeading"/>
          </w:pPr>
          <w:r>
            <w:t>Contents</w:t>
          </w:r>
        </w:p>
        <w:p w14:paraId="18078EF7" w14:textId="4B6FC5B7" w:rsidR="0041791C" w:rsidRDefault="0041791C">
          <w:pPr>
            <w:pStyle w:val="TOC1"/>
            <w:rPr>
              <w:rFonts w:eastAsiaTheme="minorEastAsia" w:cstheme="minorBidi"/>
              <w:b w:val="0"/>
              <w:bCs w:val="0"/>
              <w:noProof/>
              <w:sz w:val="22"/>
              <w:szCs w:val="22"/>
              <w:lang w:eastAsia="en-AU"/>
            </w:rPr>
          </w:pPr>
          <w:r>
            <w:fldChar w:fldCharType="begin"/>
          </w:r>
          <w:r>
            <w:instrText xml:space="preserve"> TOC \o "1-3" \h \z \u </w:instrText>
          </w:r>
          <w:r>
            <w:fldChar w:fldCharType="separate"/>
          </w:r>
          <w:hyperlink w:anchor="_Toc84412949" w:history="1">
            <w:r w:rsidRPr="00323502">
              <w:rPr>
                <w:rStyle w:val="Hyperlink"/>
                <w:noProof/>
              </w:rPr>
              <w:t>1.</w:t>
            </w:r>
            <w:r>
              <w:rPr>
                <w:rFonts w:eastAsiaTheme="minorEastAsia" w:cstheme="minorBidi"/>
                <w:b w:val="0"/>
                <w:bCs w:val="0"/>
                <w:noProof/>
                <w:sz w:val="22"/>
                <w:szCs w:val="22"/>
                <w:lang w:eastAsia="en-AU"/>
              </w:rPr>
              <w:tab/>
            </w:r>
            <w:r w:rsidRPr="00323502">
              <w:rPr>
                <w:rStyle w:val="Hyperlink"/>
                <w:noProof/>
              </w:rPr>
              <w:t>Introduction</w:t>
            </w:r>
            <w:r>
              <w:rPr>
                <w:noProof/>
                <w:webHidden/>
              </w:rPr>
              <w:tab/>
            </w:r>
            <w:r>
              <w:rPr>
                <w:noProof/>
                <w:webHidden/>
              </w:rPr>
              <w:fldChar w:fldCharType="begin"/>
            </w:r>
            <w:r>
              <w:rPr>
                <w:noProof/>
                <w:webHidden/>
              </w:rPr>
              <w:instrText xml:space="preserve"> PAGEREF _Toc84412949 \h </w:instrText>
            </w:r>
            <w:r>
              <w:rPr>
                <w:noProof/>
                <w:webHidden/>
              </w:rPr>
            </w:r>
            <w:r>
              <w:rPr>
                <w:noProof/>
                <w:webHidden/>
              </w:rPr>
              <w:fldChar w:fldCharType="separate"/>
            </w:r>
            <w:r>
              <w:rPr>
                <w:noProof/>
                <w:webHidden/>
              </w:rPr>
              <w:t>1</w:t>
            </w:r>
            <w:r>
              <w:rPr>
                <w:noProof/>
                <w:webHidden/>
              </w:rPr>
              <w:fldChar w:fldCharType="end"/>
            </w:r>
          </w:hyperlink>
        </w:p>
        <w:p w14:paraId="7504682D" w14:textId="276C0235" w:rsidR="0041791C" w:rsidRDefault="00000000">
          <w:pPr>
            <w:pStyle w:val="TOC1"/>
            <w:rPr>
              <w:rFonts w:eastAsiaTheme="minorEastAsia" w:cstheme="minorBidi"/>
              <w:b w:val="0"/>
              <w:bCs w:val="0"/>
              <w:noProof/>
              <w:sz w:val="22"/>
              <w:szCs w:val="22"/>
              <w:lang w:eastAsia="en-AU"/>
            </w:rPr>
          </w:pPr>
          <w:hyperlink w:anchor="_Toc84412950" w:history="1">
            <w:r w:rsidR="0041791C" w:rsidRPr="00323502">
              <w:rPr>
                <w:rStyle w:val="Hyperlink"/>
                <w:noProof/>
              </w:rPr>
              <w:t>2.</w:t>
            </w:r>
            <w:r w:rsidR="0041791C">
              <w:rPr>
                <w:rFonts w:eastAsiaTheme="minorEastAsia" w:cstheme="minorBidi"/>
                <w:b w:val="0"/>
                <w:bCs w:val="0"/>
                <w:noProof/>
                <w:sz w:val="22"/>
                <w:szCs w:val="22"/>
                <w:lang w:eastAsia="en-AU"/>
              </w:rPr>
              <w:tab/>
            </w:r>
            <w:r w:rsidR="0041791C" w:rsidRPr="00323502">
              <w:rPr>
                <w:rStyle w:val="Hyperlink"/>
                <w:noProof/>
              </w:rPr>
              <w:t>Application of Code of Conduct</w:t>
            </w:r>
            <w:r w:rsidR="0041791C">
              <w:rPr>
                <w:noProof/>
                <w:webHidden/>
              </w:rPr>
              <w:tab/>
            </w:r>
            <w:r w:rsidR="0041791C">
              <w:rPr>
                <w:noProof/>
                <w:webHidden/>
              </w:rPr>
              <w:fldChar w:fldCharType="begin"/>
            </w:r>
            <w:r w:rsidR="0041791C">
              <w:rPr>
                <w:noProof/>
                <w:webHidden/>
              </w:rPr>
              <w:instrText xml:space="preserve"> PAGEREF _Toc84412950 \h </w:instrText>
            </w:r>
            <w:r w:rsidR="0041791C">
              <w:rPr>
                <w:noProof/>
                <w:webHidden/>
              </w:rPr>
            </w:r>
            <w:r w:rsidR="0041791C">
              <w:rPr>
                <w:noProof/>
                <w:webHidden/>
              </w:rPr>
              <w:fldChar w:fldCharType="separate"/>
            </w:r>
            <w:r w:rsidR="0041791C">
              <w:rPr>
                <w:noProof/>
                <w:webHidden/>
              </w:rPr>
              <w:t>1</w:t>
            </w:r>
            <w:r w:rsidR="0041791C">
              <w:rPr>
                <w:noProof/>
                <w:webHidden/>
              </w:rPr>
              <w:fldChar w:fldCharType="end"/>
            </w:r>
          </w:hyperlink>
        </w:p>
        <w:p w14:paraId="451D8D5E" w14:textId="655538E8" w:rsidR="0041791C" w:rsidRDefault="00000000">
          <w:pPr>
            <w:pStyle w:val="TOC1"/>
            <w:rPr>
              <w:rFonts w:eastAsiaTheme="minorEastAsia" w:cstheme="minorBidi"/>
              <w:b w:val="0"/>
              <w:bCs w:val="0"/>
              <w:noProof/>
              <w:sz w:val="22"/>
              <w:szCs w:val="22"/>
              <w:lang w:eastAsia="en-AU"/>
            </w:rPr>
          </w:pPr>
          <w:hyperlink w:anchor="_Toc84412951" w:history="1">
            <w:r w:rsidR="0041791C" w:rsidRPr="00323502">
              <w:rPr>
                <w:rStyle w:val="Hyperlink"/>
                <w:noProof/>
              </w:rPr>
              <w:t>3.</w:t>
            </w:r>
            <w:r w:rsidR="0041791C">
              <w:rPr>
                <w:rFonts w:eastAsiaTheme="minorEastAsia" w:cstheme="minorBidi"/>
                <w:b w:val="0"/>
                <w:bCs w:val="0"/>
                <w:noProof/>
                <w:sz w:val="22"/>
                <w:szCs w:val="22"/>
                <w:lang w:eastAsia="en-AU"/>
              </w:rPr>
              <w:tab/>
            </w:r>
            <w:r w:rsidR="0041791C" w:rsidRPr="00323502">
              <w:rPr>
                <w:rStyle w:val="Hyperlink"/>
                <w:noProof/>
              </w:rPr>
              <w:t>Who is bound by this Code of Conduct</w:t>
            </w:r>
            <w:r w:rsidR="0041791C">
              <w:rPr>
                <w:noProof/>
                <w:webHidden/>
              </w:rPr>
              <w:tab/>
            </w:r>
            <w:r w:rsidR="0041791C">
              <w:rPr>
                <w:noProof/>
                <w:webHidden/>
              </w:rPr>
              <w:fldChar w:fldCharType="begin"/>
            </w:r>
            <w:r w:rsidR="0041791C">
              <w:rPr>
                <w:noProof/>
                <w:webHidden/>
              </w:rPr>
              <w:instrText xml:space="preserve"> PAGEREF _Toc84412951 \h </w:instrText>
            </w:r>
            <w:r w:rsidR="0041791C">
              <w:rPr>
                <w:noProof/>
                <w:webHidden/>
              </w:rPr>
            </w:r>
            <w:r w:rsidR="0041791C">
              <w:rPr>
                <w:noProof/>
                <w:webHidden/>
              </w:rPr>
              <w:fldChar w:fldCharType="separate"/>
            </w:r>
            <w:r w:rsidR="0041791C">
              <w:rPr>
                <w:noProof/>
                <w:webHidden/>
              </w:rPr>
              <w:t>2</w:t>
            </w:r>
            <w:r w:rsidR="0041791C">
              <w:rPr>
                <w:noProof/>
                <w:webHidden/>
              </w:rPr>
              <w:fldChar w:fldCharType="end"/>
            </w:r>
          </w:hyperlink>
        </w:p>
        <w:p w14:paraId="19C53547" w14:textId="2F7BB401" w:rsidR="0041791C" w:rsidRDefault="00000000">
          <w:pPr>
            <w:pStyle w:val="TOC1"/>
            <w:rPr>
              <w:rFonts w:eastAsiaTheme="minorEastAsia" w:cstheme="minorBidi"/>
              <w:b w:val="0"/>
              <w:bCs w:val="0"/>
              <w:noProof/>
              <w:sz w:val="22"/>
              <w:szCs w:val="22"/>
              <w:lang w:eastAsia="en-AU"/>
            </w:rPr>
          </w:pPr>
          <w:hyperlink w:anchor="_Toc84412952" w:history="1">
            <w:r w:rsidR="0041791C" w:rsidRPr="00323502">
              <w:rPr>
                <w:rStyle w:val="Hyperlink"/>
                <w:noProof/>
              </w:rPr>
              <w:t>4.</w:t>
            </w:r>
            <w:r w:rsidR="0041791C">
              <w:rPr>
                <w:rFonts w:eastAsiaTheme="minorEastAsia" w:cstheme="minorBidi"/>
                <w:b w:val="0"/>
                <w:bCs w:val="0"/>
                <w:noProof/>
                <w:sz w:val="22"/>
                <w:szCs w:val="22"/>
                <w:lang w:eastAsia="en-AU"/>
              </w:rPr>
              <w:tab/>
            </w:r>
            <w:r w:rsidR="0041791C" w:rsidRPr="00323502">
              <w:rPr>
                <w:rStyle w:val="Hyperlink"/>
                <w:noProof/>
              </w:rPr>
              <w:t>ABPA</w:t>
            </w:r>
            <w:r w:rsidR="0041791C">
              <w:rPr>
                <w:noProof/>
                <w:webHidden/>
              </w:rPr>
              <w:tab/>
            </w:r>
            <w:r w:rsidR="0041791C">
              <w:rPr>
                <w:noProof/>
                <w:webHidden/>
              </w:rPr>
              <w:fldChar w:fldCharType="begin"/>
            </w:r>
            <w:r w:rsidR="0041791C">
              <w:rPr>
                <w:noProof/>
                <w:webHidden/>
              </w:rPr>
              <w:instrText xml:space="preserve"> PAGEREF _Toc84412952 \h </w:instrText>
            </w:r>
            <w:r w:rsidR="0041791C">
              <w:rPr>
                <w:noProof/>
                <w:webHidden/>
              </w:rPr>
            </w:r>
            <w:r w:rsidR="0041791C">
              <w:rPr>
                <w:noProof/>
                <w:webHidden/>
              </w:rPr>
              <w:fldChar w:fldCharType="separate"/>
            </w:r>
            <w:r w:rsidR="0041791C">
              <w:rPr>
                <w:noProof/>
                <w:webHidden/>
              </w:rPr>
              <w:t>3</w:t>
            </w:r>
            <w:r w:rsidR="0041791C">
              <w:rPr>
                <w:noProof/>
                <w:webHidden/>
              </w:rPr>
              <w:fldChar w:fldCharType="end"/>
            </w:r>
          </w:hyperlink>
        </w:p>
        <w:p w14:paraId="3D99AE5F" w14:textId="2D9F5EA6" w:rsidR="0041791C" w:rsidRDefault="00000000">
          <w:pPr>
            <w:pStyle w:val="TOC1"/>
            <w:rPr>
              <w:rFonts w:eastAsiaTheme="minorEastAsia" w:cstheme="minorBidi"/>
              <w:b w:val="0"/>
              <w:bCs w:val="0"/>
              <w:noProof/>
              <w:sz w:val="22"/>
              <w:szCs w:val="22"/>
              <w:lang w:eastAsia="en-AU"/>
            </w:rPr>
          </w:pPr>
          <w:hyperlink w:anchor="_Toc84412953" w:history="1">
            <w:r w:rsidR="0041791C" w:rsidRPr="00323502">
              <w:rPr>
                <w:rStyle w:val="Hyperlink"/>
                <w:noProof/>
              </w:rPr>
              <w:t>5.</w:t>
            </w:r>
            <w:r w:rsidR="0041791C">
              <w:rPr>
                <w:rFonts w:eastAsiaTheme="minorEastAsia" w:cstheme="minorBidi"/>
                <w:b w:val="0"/>
                <w:bCs w:val="0"/>
                <w:noProof/>
                <w:sz w:val="22"/>
                <w:szCs w:val="22"/>
                <w:lang w:eastAsia="en-AU"/>
              </w:rPr>
              <w:tab/>
            </w:r>
            <w:r w:rsidR="0041791C" w:rsidRPr="00323502">
              <w:rPr>
                <w:rStyle w:val="Hyperlink"/>
                <w:noProof/>
              </w:rPr>
              <w:t>Code of Conduct</w:t>
            </w:r>
            <w:r w:rsidR="0041791C">
              <w:rPr>
                <w:noProof/>
                <w:webHidden/>
              </w:rPr>
              <w:tab/>
            </w:r>
            <w:r w:rsidR="0041791C">
              <w:rPr>
                <w:noProof/>
                <w:webHidden/>
              </w:rPr>
              <w:fldChar w:fldCharType="begin"/>
            </w:r>
            <w:r w:rsidR="0041791C">
              <w:rPr>
                <w:noProof/>
                <w:webHidden/>
              </w:rPr>
              <w:instrText xml:space="preserve"> PAGEREF _Toc84412953 \h </w:instrText>
            </w:r>
            <w:r w:rsidR="0041791C">
              <w:rPr>
                <w:noProof/>
                <w:webHidden/>
              </w:rPr>
            </w:r>
            <w:r w:rsidR="0041791C">
              <w:rPr>
                <w:noProof/>
                <w:webHidden/>
              </w:rPr>
              <w:fldChar w:fldCharType="separate"/>
            </w:r>
            <w:r w:rsidR="0041791C">
              <w:rPr>
                <w:noProof/>
                <w:webHidden/>
              </w:rPr>
              <w:t>4</w:t>
            </w:r>
            <w:r w:rsidR="0041791C">
              <w:rPr>
                <w:noProof/>
                <w:webHidden/>
              </w:rPr>
              <w:fldChar w:fldCharType="end"/>
            </w:r>
          </w:hyperlink>
        </w:p>
        <w:p w14:paraId="4BC35A96" w14:textId="007AAE0A" w:rsidR="0041791C" w:rsidRDefault="00000000">
          <w:pPr>
            <w:pStyle w:val="TOC1"/>
            <w:rPr>
              <w:rFonts w:eastAsiaTheme="minorEastAsia" w:cstheme="minorBidi"/>
              <w:b w:val="0"/>
              <w:bCs w:val="0"/>
              <w:noProof/>
              <w:sz w:val="22"/>
              <w:szCs w:val="22"/>
              <w:lang w:eastAsia="en-AU"/>
            </w:rPr>
          </w:pPr>
          <w:hyperlink w:anchor="_Toc84412954" w:history="1">
            <w:r w:rsidR="0041791C" w:rsidRPr="00323502">
              <w:rPr>
                <w:rStyle w:val="Hyperlink"/>
                <w:noProof/>
              </w:rPr>
              <w:t>6.</w:t>
            </w:r>
            <w:r w:rsidR="0041791C">
              <w:rPr>
                <w:rFonts w:eastAsiaTheme="minorEastAsia" w:cstheme="minorBidi"/>
                <w:b w:val="0"/>
                <w:bCs w:val="0"/>
                <w:noProof/>
                <w:sz w:val="22"/>
                <w:szCs w:val="22"/>
                <w:lang w:eastAsia="en-AU"/>
              </w:rPr>
              <w:tab/>
            </w:r>
            <w:r w:rsidR="0041791C" w:rsidRPr="00323502">
              <w:rPr>
                <w:rStyle w:val="Hyperlink"/>
                <w:noProof/>
              </w:rPr>
              <w:t>Prohibited Conduct</w:t>
            </w:r>
            <w:r w:rsidR="0041791C">
              <w:rPr>
                <w:noProof/>
                <w:webHidden/>
              </w:rPr>
              <w:tab/>
            </w:r>
            <w:r w:rsidR="0041791C">
              <w:rPr>
                <w:noProof/>
                <w:webHidden/>
              </w:rPr>
              <w:fldChar w:fldCharType="begin"/>
            </w:r>
            <w:r w:rsidR="0041791C">
              <w:rPr>
                <w:noProof/>
                <w:webHidden/>
              </w:rPr>
              <w:instrText xml:space="preserve"> PAGEREF _Toc84412954 \h </w:instrText>
            </w:r>
            <w:r w:rsidR="0041791C">
              <w:rPr>
                <w:noProof/>
                <w:webHidden/>
              </w:rPr>
            </w:r>
            <w:r w:rsidR="0041791C">
              <w:rPr>
                <w:noProof/>
                <w:webHidden/>
              </w:rPr>
              <w:fldChar w:fldCharType="separate"/>
            </w:r>
            <w:r w:rsidR="0041791C">
              <w:rPr>
                <w:noProof/>
                <w:webHidden/>
              </w:rPr>
              <w:t>5</w:t>
            </w:r>
            <w:r w:rsidR="0041791C">
              <w:rPr>
                <w:noProof/>
                <w:webHidden/>
              </w:rPr>
              <w:fldChar w:fldCharType="end"/>
            </w:r>
          </w:hyperlink>
        </w:p>
        <w:p w14:paraId="207711CC" w14:textId="0F8E3166" w:rsidR="0041791C" w:rsidRDefault="00000000">
          <w:pPr>
            <w:pStyle w:val="TOC1"/>
            <w:rPr>
              <w:rFonts w:eastAsiaTheme="minorEastAsia" w:cstheme="minorBidi"/>
              <w:b w:val="0"/>
              <w:bCs w:val="0"/>
              <w:noProof/>
              <w:sz w:val="22"/>
              <w:szCs w:val="22"/>
              <w:lang w:eastAsia="en-AU"/>
            </w:rPr>
          </w:pPr>
          <w:hyperlink w:anchor="_Toc84412955" w:history="1">
            <w:r w:rsidR="0041791C" w:rsidRPr="00323502">
              <w:rPr>
                <w:rStyle w:val="Hyperlink"/>
                <w:noProof/>
              </w:rPr>
              <w:t>7.</w:t>
            </w:r>
            <w:r w:rsidR="0041791C">
              <w:rPr>
                <w:rFonts w:eastAsiaTheme="minorEastAsia" w:cstheme="minorBidi"/>
                <w:b w:val="0"/>
                <w:bCs w:val="0"/>
                <w:noProof/>
                <w:sz w:val="22"/>
                <w:szCs w:val="22"/>
                <w:lang w:eastAsia="en-AU"/>
              </w:rPr>
              <w:tab/>
            </w:r>
            <w:r w:rsidR="0041791C" w:rsidRPr="00323502">
              <w:rPr>
                <w:rStyle w:val="Hyperlink"/>
                <w:noProof/>
              </w:rPr>
              <w:t>Reporting Process</w:t>
            </w:r>
            <w:r w:rsidR="0041791C">
              <w:rPr>
                <w:noProof/>
                <w:webHidden/>
              </w:rPr>
              <w:tab/>
            </w:r>
            <w:r w:rsidR="0041791C">
              <w:rPr>
                <w:noProof/>
                <w:webHidden/>
              </w:rPr>
              <w:fldChar w:fldCharType="begin"/>
            </w:r>
            <w:r w:rsidR="0041791C">
              <w:rPr>
                <w:noProof/>
                <w:webHidden/>
              </w:rPr>
              <w:instrText xml:space="preserve"> PAGEREF _Toc84412955 \h </w:instrText>
            </w:r>
            <w:r w:rsidR="0041791C">
              <w:rPr>
                <w:noProof/>
                <w:webHidden/>
              </w:rPr>
            </w:r>
            <w:r w:rsidR="0041791C">
              <w:rPr>
                <w:noProof/>
                <w:webHidden/>
              </w:rPr>
              <w:fldChar w:fldCharType="separate"/>
            </w:r>
            <w:r w:rsidR="0041791C">
              <w:rPr>
                <w:noProof/>
                <w:webHidden/>
              </w:rPr>
              <w:t>5</w:t>
            </w:r>
            <w:r w:rsidR="0041791C">
              <w:rPr>
                <w:noProof/>
                <w:webHidden/>
              </w:rPr>
              <w:fldChar w:fldCharType="end"/>
            </w:r>
          </w:hyperlink>
        </w:p>
        <w:p w14:paraId="12F288C4" w14:textId="3E3AC053" w:rsidR="0041791C" w:rsidRDefault="00000000">
          <w:pPr>
            <w:pStyle w:val="TOC1"/>
            <w:rPr>
              <w:rFonts w:eastAsiaTheme="minorEastAsia" w:cstheme="minorBidi"/>
              <w:b w:val="0"/>
              <w:bCs w:val="0"/>
              <w:noProof/>
              <w:sz w:val="22"/>
              <w:szCs w:val="22"/>
              <w:lang w:eastAsia="en-AU"/>
            </w:rPr>
          </w:pPr>
          <w:hyperlink w:anchor="_Toc84412956" w:history="1">
            <w:r w:rsidR="0041791C" w:rsidRPr="00323502">
              <w:rPr>
                <w:rStyle w:val="Hyperlink"/>
                <w:noProof/>
              </w:rPr>
              <w:t>8.</w:t>
            </w:r>
            <w:r w:rsidR="0041791C">
              <w:rPr>
                <w:rFonts w:eastAsiaTheme="minorEastAsia" w:cstheme="minorBidi"/>
                <w:b w:val="0"/>
                <w:bCs w:val="0"/>
                <w:noProof/>
                <w:sz w:val="22"/>
                <w:szCs w:val="22"/>
                <w:lang w:eastAsia="en-AU"/>
              </w:rPr>
              <w:tab/>
            </w:r>
            <w:r w:rsidR="0041791C" w:rsidRPr="00323502">
              <w:rPr>
                <w:rStyle w:val="Hyperlink"/>
                <w:noProof/>
              </w:rPr>
              <w:t>Investigations, Hearings and Sanctions</w:t>
            </w:r>
            <w:r w:rsidR="0041791C">
              <w:rPr>
                <w:noProof/>
                <w:webHidden/>
              </w:rPr>
              <w:tab/>
            </w:r>
            <w:r w:rsidR="0041791C">
              <w:rPr>
                <w:noProof/>
                <w:webHidden/>
              </w:rPr>
              <w:fldChar w:fldCharType="begin"/>
            </w:r>
            <w:r w:rsidR="0041791C">
              <w:rPr>
                <w:noProof/>
                <w:webHidden/>
              </w:rPr>
              <w:instrText xml:space="preserve"> PAGEREF _Toc84412956 \h </w:instrText>
            </w:r>
            <w:r w:rsidR="0041791C">
              <w:rPr>
                <w:noProof/>
                <w:webHidden/>
              </w:rPr>
            </w:r>
            <w:r w:rsidR="0041791C">
              <w:rPr>
                <w:noProof/>
                <w:webHidden/>
              </w:rPr>
              <w:fldChar w:fldCharType="separate"/>
            </w:r>
            <w:r w:rsidR="0041791C">
              <w:rPr>
                <w:noProof/>
                <w:webHidden/>
              </w:rPr>
              <w:t>5</w:t>
            </w:r>
            <w:r w:rsidR="0041791C">
              <w:rPr>
                <w:noProof/>
                <w:webHidden/>
              </w:rPr>
              <w:fldChar w:fldCharType="end"/>
            </w:r>
          </w:hyperlink>
        </w:p>
        <w:p w14:paraId="7D758FE1" w14:textId="34D47121" w:rsidR="0041791C" w:rsidRDefault="00000000">
          <w:pPr>
            <w:pStyle w:val="TOC1"/>
            <w:rPr>
              <w:rFonts w:eastAsiaTheme="minorEastAsia" w:cstheme="minorBidi"/>
              <w:b w:val="0"/>
              <w:bCs w:val="0"/>
              <w:noProof/>
              <w:sz w:val="22"/>
              <w:szCs w:val="22"/>
              <w:lang w:eastAsia="en-AU"/>
            </w:rPr>
          </w:pPr>
          <w:hyperlink w:anchor="_Toc84412957" w:history="1">
            <w:r w:rsidR="0041791C" w:rsidRPr="00323502">
              <w:rPr>
                <w:rStyle w:val="Hyperlink"/>
                <w:noProof/>
              </w:rPr>
              <w:t>9.</w:t>
            </w:r>
            <w:r w:rsidR="0041791C">
              <w:rPr>
                <w:rFonts w:eastAsiaTheme="minorEastAsia" w:cstheme="minorBidi"/>
                <w:b w:val="0"/>
                <w:bCs w:val="0"/>
                <w:noProof/>
                <w:sz w:val="22"/>
                <w:szCs w:val="22"/>
                <w:lang w:eastAsia="en-AU"/>
              </w:rPr>
              <w:tab/>
            </w:r>
            <w:r w:rsidR="0041791C" w:rsidRPr="00323502">
              <w:rPr>
                <w:rStyle w:val="Hyperlink"/>
                <w:noProof/>
              </w:rPr>
              <w:t>Agreed Sanction</w:t>
            </w:r>
            <w:r w:rsidR="0041791C">
              <w:rPr>
                <w:noProof/>
                <w:webHidden/>
              </w:rPr>
              <w:tab/>
            </w:r>
            <w:r w:rsidR="0041791C">
              <w:rPr>
                <w:noProof/>
                <w:webHidden/>
              </w:rPr>
              <w:fldChar w:fldCharType="begin"/>
            </w:r>
            <w:r w:rsidR="0041791C">
              <w:rPr>
                <w:noProof/>
                <w:webHidden/>
              </w:rPr>
              <w:instrText xml:space="preserve"> PAGEREF _Toc84412957 \h </w:instrText>
            </w:r>
            <w:r w:rsidR="0041791C">
              <w:rPr>
                <w:noProof/>
                <w:webHidden/>
              </w:rPr>
            </w:r>
            <w:r w:rsidR="0041791C">
              <w:rPr>
                <w:noProof/>
                <w:webHidden/>
              </w:rPr>
              <w:fldChar w:fldCharType="separate"/>
            </w:r>
            <w:r w:rsidR="0041791C">
              <w:rPr>
                <w:noProof/>
                <w:webHidden/>
              </w:rPr>
              <w:t>5</w:t>
            </w:r>
            <w:r w:rsidR="0041791C">
              <w:rPr>
                <w:noProof/>
                <w:webHidden/>
              </w:rPr>
              <w:fldChar w:fldCharType="end"/>
            </w:r>
          </w:hyperlink>
        </w:p>
        <w:p w14:paraId="221DB249" w14:textId="2519F88B" w:rsidR="0041791C" w:rsidRDefault="00000000">
          <w:pPr>
            <w:pStyle w:val="TOC1"/>
            <w:rPr>
              <w:rFonts w:eastAsiaTheme="minorEastAsia" w:cstheme="minorBidi"/>
              <w:b w:val="0"/>
              <w:bCs w:val="0"/>
              <w:noProof/>
              <w:sz w:val="22"/>
              <w:szCs w:val="22"/>
              <w:lang w:eastAsia="en-AU"/>
            </w:rPr>
          </w:pPr>
          <w:hyperlink w:anchor="_Toc84412958" w:history="1">
            <w:r w:rsidR="0041791C" w:rsidRPr="00323502">
              <w:rPr>
                <w:rStyle w:val="Hyperlink"/>
                <w:noProof/>
              </w:rPr>
              <w:t>10.</w:t>
            </w:r>
            <w:r w:rsidR="0041791C">
              <w:rPr>
                <w:rFonts w:eastAsiaTheme="minorEastAsia" w:cstheme="minorBidi"/>
                <w:b w:val="0"/>
                <w:bCs w:val="0"/>
                <w:noProof/>
                <w:sz w:val="22"/>
                <w:szCs w:val="22"/>
                <w:lang w:eastAsia="en-AU"/>
              </w:rPr>
              <w:tab/>
            </w:r>
            <w:r w:rsidR="0041791C" w:rsidRPr="00323502">
              <w:rPr>
                <w:rStyle w:val="Hyperlink"/>
                <w:noProof/>
              </w:rPr>
              <w:t>Provisional Suspension – Urgent or Exceptional Matters</w:t>
            </w:r>
            <w:r w:rsidR="0041791C">
              <w:rPr>
                <w:noProof/>
                <w:webHidden/>
              </w:rPr>
              <w:tab/>
            </w:r>
            <w:r w:rsidR="0041791C">
              <w:rPr>
                <w:noProof/>
                <w:webHidden/>
              </w:rPr>
              <w:fldChar w:fldCharType="begin"/>
            </w:r>
            <w:r w:rsidR="0041791C">
              <w:rPr>
                <w:noProof/>
                <w:webHidden/>
              </w:rPr>
              <w:instrText xml:space="preserve"> PAGEREF _Toc84412958 \h </w:instrText>
            </w:r>
            <w:r w:rsidR="0041791C">
              <w:rPr>
                <w:noProof/>
                <w:webHidden/>
              </w:rPr>
            </w:r>
            <w:r w:rsidR="0041791C">
              <w:rPr>
                <w:noProof/>
                <w:webHidden/>
              </w:rPr>
              <w:fldChar w:fldCharType="separate"/>
            </w:r>
            <w:r w:rsidR="0041791C">
              <w:rPr>
                <w:noProof/>
                <w:webHidden/>
              </w:rPr>
              <w:t>7</w:t>
            </w:r>
            <w:r w:rsidR="0041791C">
              <w:rPr>
                <w:noProof/>
                <w:webHidden/>
              </w:rPr>
              <w:fldChar w:fldCharType="end"/>
            </w:r>
          </w:hyperlink>
        </w:p>
        <w:p w14:paraId="6EC5196A" w14:textId="7060B21A" w:rsidR="0041791C" w:rsidRDefault="0041791C">
          <w:r>
            <w:rPr>
              <w:b/>
              <w:bCs/>
              <w:noProof/>
            </w:rPr>
            <w:fldChar w:fldCharType="end"/>
          </w:r>
        </w:p>
      </w:sdtContent>
    </w:sdt>
    <w:p w14:paraId="40F9C008" w14:textId="0831E23D" w:rsidR="0041791C" w:rsidRDefault="0041791C" w:rsidP="0017621C">
      <w:pPr>
        <w:jc w:val="center"/>
        <w:rPr>
          <w:rFonts w:ascii="Lucida Sans Unicode" w:hAnsi="Lucida Sans Unicode" w:cs="Lucida Sans Unicode"/>
          <w:b/>
          <w:sz w:val="22"/>
        </w:rPr>
        <w:sectPr w:rsidR="0041791C" w:rsidSect="007212B6">
          <w:pgSz w:w="11900" w:h="16840"/>
          <w:pgMar w:top="1440" w:right="1440" w:bottom="1440" w:left="1440" w:header="708" w:footer="708" w:gutter="0"/>
          <w:pgNumType w:fmt="lowerRoman" w:start="1"/>
          <w:cols w:space="708"/>
          <w:docGrid w:linePitch="360"/>
        </w:sectPr>
      </w:pPr>
    </w:p>
    <w:p w14:paraId="0B264FF9" w14:textId="3FD96505" w:rsidR="009A72F0" w:rsidRDefault="009A72F0" w:rsidP="003A228A">
      <w:pPr>
        <w:pStyle w:val="Heading1"/>
        <w:numPr>
          <w:ilvl w:val="0"/>
          <w:numId w:val="37"/>
        </w:numPr>
        <w:spacing w:after="120"/>
        <w:ind w:left="567" w:hanging="567"/>
        <w:jc w:val="both"/>
        <w:rPr>
          <w:b/>
        </w:rPr>
      </w:pPr>
      <w:bookmarkStart w:id="0" w:name="_Toc470095700"/>
      <w:bookmarkStart w:id="1" w:name="_Toc55822808"/>
      <w:bookmarkStart w:id="2" w:name="_Toc84412949"/>
      <w:bookmarkStart w:id="3" w:name="_Toc475362876"/>
      <w:r>
        <w:rPr>
          <w:b/>
        </w:rPr>
        <w:lastRenderedPageBreak/>
        <w:t>Introduction</w:t>
      </w:r>
      <w:bookmarkEnd w:id="0"/>
      <w:bookmarkEnd w:id="1"/>
      <w:bookmarkEnd w:id="2"/>
    </w:p>
    <w:p w14:paraId="30AD82C8" w14:textId="3FAEF696" w:rsidR="009A72F0" w:rsidRPr="009A72F0" w:rsidRDefault="003638A9" w:rsidP="009A72F0">
      <w:pPr>
        <w:pStyle w:val="ListParagraph"/>
        <w:numPr>
          <w:ilvl w:val="1"/>
          <w:numId w:val="37"/>
        </w:numPr>
        <w:ind w:left="567" w:hanging="567"/>
        <w:jc w:val="both"/>
      </w:pPr>
      <w:r>
        <w:rPr>
          <w:szCs w:val="24"/>
        </w:rPr>
        <w:t xml:space="preserve">This Code of Conduct governs the conduct of </w:t>
      </w:r>
      <w:r w:rsidR="00E82C15">
        <w:rPr>
          <w:szCs w:val="24"/>
        </w:rPr>
        <w:t xml:space="preserve">all </w:t>
      </w:r>
      <w:r>
        <w:rPr>
          <w:szCs w:val="24"/>
        </w:rPr>
        <w:t>Elite Level Participants</w:t>
      </w:r>
      <w:r w:rsidR="009A72F0">
        <w:rPr>
          <w:szCs w:val="24"/>
        </w:rPr>
        <w:t>.</w:t>
      </w:r>
    </w:p>
    <w:p w14:paraId="2004645E" w14:textId="77777777" w:rsidR="009A72F0" w:rsidRPr="009A72F0" w:rsidRDefault="009A72F0" w:rsidP="009A72F0">
      <w:pPr>
        <w:pStyle w:val="ListParagraph"/>
        <w:ind w:left="567"/>
        <w:jc w:val="both"/>
      </w:pPr>
    </w:p>
    <w:p w14:paraId="62BEE5CC" w14:textId="4985CB5F" w:rsidR="009A72F0" w:rsidRDefault="00917F72" w:rsidP="00917F72">
      <w:pPr>
        <w:pStyle w:val="ListParagraph"/>
        <w:numPr>
          <w:ilvl w:val="1"/>
          <w:numId w:val="37"/>
        </w:numPr>
        <w:ind w:left="567" w:hanging="567"/>
        <w:jc w:val="both"/>
        <w:rPr>
          <w:szCs w:val="24"/>
        </w:rPr>
      </w:pPr>
      <w:r>
        <w:rPr>
          <w:szCs w:val="24"/>
        </w:rPr>
        <w:t>Elite Level Participants</w:t>
      </w:r>
      <w:r w:rsidRPr="00917F72">
        <w:rPr>
          <w:szCs w:val="24"/>
        </w:rPr>
        <w:t xml:space="preserve"> </w:t>
      </w:r>
      <w:r>
        <w:rPr>
          <w:szCs w:val="24"/>
        </w:rPr>
        <w:t>s</w:t>
      </w:r>
      <w:r w:rsidRPr="00917F72">
        <w:rPr>
          <w:szCs w:val="24"/>
        </w:rPr>
        <w:t xml:space="preserve">hare the status and profile of the </w:t>
      </w:r>
      <w:r w:rsidR="003135D9">
        <w:rPr>
          <w:szCs w:val="24"/>
        </w:rPr>
        <w:t>Competitions and Events</w:t>
      </w:r>
      <w:r>
        <w:rPr>
          <w:szCs w:val="24"/>
        </w:rPr>
        <w:t xml:space="preserve"> in which they participate</w:t>
      </w:r>
      <w:r w:rsidRPr="00917F72">
        <w:rPr>
          <w:szCs w:val="24"/>
        </w:rPr>
        <w:t xml:space="preserve">. They have a responsibility to conduct themselves, </w:t>
      </w:r>
      <w:r w:rsidR="00E82C15">
        <w:rPr>
          <w:szCs w:val="24"/>
        </w:rPr>
        <w:t>whether</w:t>
      </w:r>
      <w:r w:rsidR="00E82C15" w:rsidRPr="00917F72">
        <w:rPr>
          <w:szCs w:val="24"/>
        </w:rPr>
        <w:t xml:space="preserve"> </w:t>
      </w:r>
      <w:r w:rsidRPr="00917F72">
        <w:rPr>
          <w:szCs w:val="24"/>
        </w:rPr>
        <w:t xml:space="preserve">on </w:t>
      </w:r>
      <w:r w:rsidR="00E82C15">
        <w:rPr>
          <w:szCs w:val="24"/>
        </w:rPr>
        <w:t>or</w:t>
      </w:r>
      <w:r w:rsidR="00E82C15" w:rsidRPr="00917F72">
        <w:rPr>
          <w:szCs w:val="24"/>
        </w:rPr>
        <w:t xml:space="preserve"> </w:t>
      </w:r>
      <w:r w:rsidRPr="00917F72">
        <w:rPr>
          <w:szCs w:val="24"/>
        </w:rPr>
        <w:t xml:space="preserve">off the court, in a manner that will not </w:t>
      </w:r>
      <w:r w:rsidR="003135D9">
        <w:rPr>
          <w:szCs w:val="24"/>
        </w:rPr>
        <w:t>diminish</w:t>
      </w:r>
      <w:r w:rsidRPr="00917F72">
        <w:rPr>
          <w:szCs w:val="24"/>
        </w:rPr>
        <w:t xml:space="preserve"> the regard in which the sport of basketball </w:t>
      </w:r>
      <w:r w:rsidR="00B36E05">
        <w:rPr>
          <w:szCs w:val="24"/>
        </w:rPr>
        <w:t>or its participants are</w:t>
      </w:r>
      <w:r w:rsidRPr="00917F72">
        <w:rPr>
          <w:szCs w:val="24"/>
        </w:rPr>
        <w:t xml:space="preserve"> </w:t>
      </w:r>
      <w:r w:rsidR="00E82C15">
        <w:rPr>
          <w:szCs w:val="24"/>
        </w:rPr>
        <w:t xml:space="preserve">and should be </w:t>
      </w:r>
      <w:r w:rsidRPr="00917F72">
        <w:rPr>
          <w:szCs w:val="24"/>
        </w:rPr>
        <w:t xml:space="preserve">held by the public. </w:t>
      </w:r>
    </w:p>
    <w:p w14:paraId="58A4B13D" w14:textId="77777777" w:rsidR="002C651A" w:rsidRDefault="002C651A" w:rsidP="002C651A">
      <w:pPr>
        <w:pStyle w:val="ListParagraph"/>
        <w:ind w:left="567"/>
        <w:jc w:val="both"/>
        <w:rPr>
          <w:szCs w:val="24"/>
        </w:rPr>
      </w:pPr>
    </w:p>
    <w:p w14:paraId="651FFDC2" w14:textId="4916CABD" w:rsidR="002C651A" w:rsidRPr="00917F72" w:rsidRDefault="002C651A" w:rsidP="00917F72">
      <w:pPr>
        <w:pStyle w:val="ListParagraph"/>
        <w:numPr>
          <w:ilvl w:val="1"/>
          <w:numId w:val="37"/>
        </w:numPr>
        <w:ind w:left="567" w:hanging="567"/>
        <w:jc w:val="both"/>
        <w:rPr>
          <w:szCs w:val="24"/>
        </w:rPr>
      </w:pPr>
      <w:r w:rsidRPr="002C651A">
        <w:rPr>
          <w:szCs w:val="24"/>
        </w:rPr>
        <w:t>Th</w:t>
      </w:r>
      <w:r w:rsidR="003135D9">
        <w:rPr>
          <w:szCs w:val="24"/>
        </w:rPr>
        <w:t>is</w:t>
      </w:r>
      <w:r w:rsidRPr="002C651A">
        <w:rPr>
          <w:szCs w:val="24"/>
        </w:rPr>
        <w:t xml:space="preserve"> Code</w:t>
      </w:r>
      <w:r w:rsidR="003135D9">
        <w:rPr>
          <w:szCs w:val="24"/>
        </w:rPr>
        <w:t xml:space="preserve"> of Conduct</w:t>
      </w:r>
      <w:r w:rsidRPr="002C651A">
        <w:rPr>
          <w:szCs w:val="24"/>
        </w:rPr>
        <w:t xml:space="preserve"> aims to promote and strengthen the reputation of the sport of basketball in Australia</w:t>
      </w:r>
      <w:r w:rsidR="00E82C15">
        <w:rPr>
          <w:szCs w:val="24"/>
        </w:rPr>
        <w:t xml:space="preserve">, in each State and Territory of Australia and throughout the world </w:t>
      </w:r>
      <w:r w:rsidRPr="002C651A">
        <w:rPr>
          <w:szCs w:val="24"/>
        </w:rPr>
        <w:t>by establishing a standard of performance, behavio</w:t>
      </w:r>
      <w:r>
        <w:rPr>
          <w:szCs w:val="24"/>
        </w:rPr>
        <w:t>u</w:t>
      </w:r>
      <w:r w:rsidRPr="002C651A">
        <w:rPr>
          <w:szCs w:val="24"/>
        </w:rPr>
        <w:t xml:space="preserve">r and professionalism for its </w:t>
      </w:r>
      <w:r w:rsidR="00E82C15">
        <w:rPr>
          <w:szCs w:val="24"/>
        </w:rPr>
        <w:t>Elite Level P</w:t>
      </w:r>
      <w:r w:rsidRPr="002C651A">
        <w:rPr>
          <w:szCs w:val="24"/>
        </w:rPr>
        <w:t>articipants. Th</w:t>
      </w:r>
      <w:r w:rsidR="00B36E05">
        <w:rPr>
          <w:szCs w:val="24"/>
        </w:rPr>
        <w:t>is</w:t>
      </w:r>
      <w:r w:rsidRPr="002C651A">
        <w:rPr>
          <w:szCs w:val="24"/>
        </w:rPr>
        <w:t xml:space="preserve"> Code </w:t>
      </w:r>
      <w:r w:rsidR="00E82C15">
        <w:rPr>
          <w:szCs w:val="24"/>
        </w:rPr>
        <w:t xml:space="preserve">of Conduct </w:t>
      </w:r>
      <w:r w:rsidRPr="002C651A">
        <w:rPr>
          <w:szCs w:val="24"/>
        </w:rPr>
        <w:t xml:space="preserve">seeks to discourage conduct that could impair public confidence in the honest and professional conduct of </w:t>
      </w:r>
      <w:r>
        <w:rPr>
          <w:szCs w:val="24"/>
        </w:rPr>
        <w:t>Competitions and Events</w:t>
      </w:r>
      <w:r w:rsidRPr="002C651A">
        <w:rPr>
          <w:szCs w:val="24"/>
        </w:rPr>
        <w:t xml:space="preserve"> or the integrity</w:t>
      </w:r>
      <w:r w:rsidR="00E82C15">
        <w:rPr>
          <w:szCs w:val="24"/>
        </w:rPr>
        <w:t>, reputation</w:t>
      </w:r>
      <w:r w:rsidRPr="002C651A">
        <w:rPr>
          <w:szCs w:val="24"/>
        </w:rPr>
        <w:t xml:space="preserve"> </w:t>
      </w:r>
      <w:r w:rsidR="00E82C15">
        <w:rPr>
          <w:szCs w:val="24"/>
        </w:rPr>
        <w:t>or</w:t>
      </w:r>
      <w:r w:rsidR="00E82C15" w:rsidRPr="002C651A">
        <w:rPr>
          <w:szCs w:val="24"/>
        </w:rPr>
        <w:t xml:space="preserve"> </w:t>
      </w:r>
      <w:r w:rsidRPr="002C651A">
        <w:rPr>
          <w:szCs w:val="24"/>
        </w:rPr>
        <w:t xml:space="preserve">good character of </w:t>
      </w:r>
      <w:r w:rsidR="003135D9">
        <w:rPr>
          <w:szCs w:val="24"/>
        </w:rPr>
        <w:t xml:space="preserve">basketball, </w:t>
      </w:r>
      <w:r w:rsidR="00B36E05">
        <w:rPr>
          <w:szCs w:val="24"/>
        </w:rPr>
        <w:t>Basketball Australia,</w:t>
      </w:r>
      <w:r w:rsidR="00F1646E">
        <w:rPr>
          <w:szCs w:val="24"/>
        </w:rPr>
        <w:t xml:space="preserve"> Member Organisations</w:t>
      </w:r>
      <w:r w:rsidR="00B36E05">
        <w:rPr>
          <w:szCs w:val="24"/>
          <w:lang w:val="en-GB"/>
        </w:rPr>
        <w:t>,</w:t>
      </w:r>
      <w:r w:rsidR="00B36E05" w:rsidRPr="00B36E05">
        <w:rPr>
          <w:szCs w:val="24"/>
          <w:lang w:val="en-GB"/>
        </w:rPr>
        <w:t xml:space="preserve"> Authorised Provider</w:t>
      </w:r>
      <w:r w:rsidR="00B36E05">
        <w:rPr>
          <w:szCs w:val="24"/>
          <w:lang w:val="en-GB"/>
        </w:rPr>
        <w:t>s,</w:t>
      </w:r>
      <w:r w:rsidR="00B36E05" w:rsidRPr="00B36E05">
        <w:rPr>
          <w:szCs w:val="24"/>
          <w:lang w:val="en-GB"/>
        </w:rPr>
        <w:t xml:space="preserve"> </w:t>
      </w:r>
      <w:r w:rsidR="003135D9">
        <w:rPr>
          <w:szCs w:val="24"/>
        </w:rPr>
        <w:t xml:space="preserve">Clubs, </w:t>
      </w:r>
      <w:r w:rsidR="00E82C15">
        <w:rPr>
          <w:szCs w:val="24"/>
        </w:rPr>
        <w:t>Athletes</w:t>
      </w:r>
      <w:r w:rsidRPr="002C651A">
        <w:rPr>
          <w:szCs w:val="24"/>
        </w:rPr>
        <w:t xml:space="preserve">, </w:t>
      </w:r>
      <w:r w:rsidR="00E82C15">
        <w:rPr>
          <w:szCs w:val="24"/>
        </w:rPr>
        <w:t xml:space="preserve">Administrators, </w:t>
      </w:r>
      <w:r w:rsidRPr="002C651A">
        <w:rPr>
          <w:szCs w:val="24"/>
        </w:rPr>
        <w:t>Coaches</w:t>
      </w:r>
      <w:r>
        <w:rPr>
          <w:szCs w:val="24"/>
        </w:rPr>
        <w:t>, Officials</w:t>
      </w:r>
      <w:r w:rsidRPr="002C651A">
        <w:rPr>
          <w:szCs w:val="24"/>
        </w:rPr>
        <w:t xml:space="preserve"> </w:t>
      </w:r>
      <w:r w:rsidR="00B36E05">
        <w:rPr>
          <w:szCs w:val="24"/>
        </w:rPr>
        <w:t>or</w:t>
      </w:r>
      <w:r w:rsidR="00B36E05" w:rsidRPr="002C651A">
        <w:rPr>
          <w:szCs w:val="24"/>
        </w:rPr>
        <w:t xml:space="preserve"> </w:t>
      </w:r>
      <w:r w:rsidR="003135D9">
        <w:rPr>
          <w:szCs w:val="24"/>
        </w:rPr>
        <w:t xml:space="preserve">Athlete and </w:t>
      </w:r>
      <w:r w:rsidRPr="002C651A">
        <w:rPr>
          <w:szCs w:val="24"/>
        </w:rPr>
        <w:t>Team Support Personnel.</w:t>
      </w:r>
    </w:p>
    <w:p w14:paraId="2286BBAE" w14:textId="6B7A617A" w:rsidR="009A72F0" w:rsidRDefault="009A72F0" w:rsidP="003A228A">
      <w:pPr>
        <w:pStyle w:val="Heading1"/>
        <w:numPr>
          <w:ilvl w:val="0"/>
          <w:numId w:val="37"/>
        </w:numPr>
        <w:spacing w:after="120"/>
        <w:ind w:left="567" w:hanging="567"/>
        <w:jc w:val="both"/>
        <w:rPr>
          <w:b/>
        </w:rPr>
      </w:pPr>
      <w:bookmarkStart w:id="4" w:name="_Toc470095701"/>
      <w:bookmarkStart w:id="5" w:name="_Toc55822809"/>
      <w:bookmarkStart w:id="6" w:name="_Toc84412950"/>
      <w:r>
        <w:rPr>
          <w:b/>
        </w:rPr>
        <w:t xml:space="preserve">Application of </w:t>
      </w:r>
      <w:bookmarkEnd w:id="4"/>
      <w:r w:rsidR="00227E13">
        <w:rPr>
          <w:b/>
        </w:rPr>
        <w:t>Code</w:t>
      </w:r>
      <w:r w:rsidR="003135D9">
        <w:rPr>
          <w:b/>
        </w:rPr>
        <w:t xml:space="preserve"> of Conduct</w:t>
      </w:r>
      <w:bookmarkEnd w:id="5"/>
      <w:bookmarkEnd w:id="6"/>
    </w:p>
    <w:p w14:paraId="25DAB8FC" w14:textId="2281CB41" w:rsidR="009A72F0" w:rsidRPr="009A05FF" w:rsidRDefault="009A72F0" w:rsidP="009A72F0">
      <w:pPr>
        <w:pStyle w:val="ListParagraph"/>
        <w:numPr>
          <w:ilvl w:val="0"/>
          <w:numId w:val="38"/>
        </w:numPr>
        <w:ind w:left="567" w:hanging="567"/>
        <w:jc w:val="both"/>
        <w:rPr>
          <w:rFonts w:eastAsia="Times" w:cs="Times"/>
          <w:color w:val="000000"/>
          <w:w w:val="91"/>
        </w:rPr>
      </w:pPr>
      <w:r>
        <w:t xml:space="preserve">This </w:t>
      </w:r>
      <w:r w:rsidR="003135D9">
        <w:t>C</w:t>
      </w:r>
      <w:r>
        <w:t>ode</w:t>
      </w:r>
      <w:r w:rsidR="003135D9">
        <w:t xml:space="preserve"> of Conduct</w:t>
      </w:r>
      <w:r>
        <w:t xml:space="preserve"> is to be read </w:t>
      </w:r>
      <w:r w:rsidR="00E82C15">
        <w:t xml:space="preserve">in conjunction </w:t>
      </w:r>
      <w:r>
        <w:t xml:space="preserve">with the provisions set out in the </w:t>
      </w:r>
      <w:r w:rsidR="00E82C15">
        <w:t xml:space="preserve">Basketball Australia </w:t>
      </w:r>
      <w:r w:rsidR="00805738" w:rsidRPr="00805738">
        <w:rPr>
          <w:i/>
          <w:lang w:val="en-GB"/>
        </w:rPr>
        <w:t>National Framework for Ethical Behaviour and Integrity in Basketball</w:t>
      </w:r>
      <w:r w:rsidR="00805738" w:rsidRPr="00805738">
        <w:rPr>
          <w:lang w:val="en-GB"/>
        </w:rPr>
        <w:t xml:space="preserve"> </w:t>
      </w:r>
      <w:r w:rsidR="00E82C15">
        <w:t>(the ‘</w:t>
      </w:r>
      <w:r w:rsidR="00E82C15" w:rsidRPr="00F30E65">
        <w:rPr>
          <w:b/>
          <w:bCs/>
        </w:rPr>
        <w:t>Framework</w:t>
      </w:r>
      <w:r w:rsidR="00E82C15">
        <w:t xml:space="preserve">’) </w:t>
      </w:r>
      <w:r>
        <w:t>and</w:t>
      </w:r>
      <w:r w:rsidR="00E82C15">
        <w:t xml:space="preserve">, except as otherwise defined in this Code of Conduct, all capitalised terms in this Code of Conduct have the definitions set out in Clause </w:t>
      </w:r>
      <w:r w:rsidR="0041791C">
        <w:t>2</w:t>
      </w:r>
      <w:r w:rsidR="00B14AC0">
        <w:t>9</w:t>
      </w:r>
      <w:r w:rsidR="00E82C15">
        <w:t xml:space="preserve"> of </w:t>
      </w:r>
      <w:r>
        <w:t>the Framework.</w:t>
      </w:r>
    </w:p>
    <w:p w14:paraId="7F9373C8" w14:textId="77777777" w:rsidR="00D77F4C" w:rsidRPr="00D77F4C" w:rsidRDefault="00D77F4C" w:rsidP="0041791C">
      <w:pPr>
        <w:jc w:val="both"/>
      </w:pPr>
    </w:p>
    <w:p w14:paraId="357CA2DB" w14:textId="3A4D6251" w:rsidR="009A05FF" w:rsidRPr="002C651A" w:rsidRDefault="009A05FF" w:rsidP="009A72F0">
      <w:pPr>
        <w:pStyle w:val="ListParagraph"/>
        <w:numPr>
          <w:ilvl w:val="0"/>
          <w:numId w:val="38"/>
        </w:numPr>
        <w:ind w:left="567" w:hanging="567"/>
        <w:jc w:val="both"/>
        <w:rPr>
          <w:rFonts w:eastAsia="Times" w:cs="Times"/>
          <w:color w:val="000000"/>
          <w:w w:val="91"/>
        </w:rPr>
      </w:pPr>
      <w:r>
        <w:t xml:space="preserve">Nothing in this Code </w:t>
      </w:r>
      <w:r w:rsidR="00E82C15">
        <w:t xml:space="preserve">of Conduct </w:t>
      </w:r>
      <w:r>
        <w:t>limits the responsibilities set out in the Framework</w:t>
      </w:r>
      <w:r w:rsidR="00E82C15">
        <w:t xml:space="preserve"> or any other code or policy promulgated by Basketball Australia</w:t>
      </w:r>
      <w:r w:rsidR="004C58A7">
        <w:t xml:space="preserve"> that is otherwise applicable to an individual</w:t>
      </w:r>
      <w:r w:rsidR="00EE384A">
        <w:t xml:space="preserve"> or individuals</w:t>
      </w:r>
      <w:r w:rsidR="004C58A7">
        <w:t>,</w:t>
      </w:r>
      <w:r>
        <w:t xml:space="preserve"> including </w:t>
      </w:r>
      <w:r w:rsidR="0093255C">
        <w:t xml:space="preserve">without limitation </w:t>
      </w:r>
      <w:r>
        <w:t>under the</w:t>
      </w:r>
      <w:r w:rsidR="00E82C15">
        <w:t xml:space="preserve"> </w:t>
      </w:r>
      <w:r>
        <w:t xml:space="preserve">Gambling and Match-Fixing Policy, Anti-Doping </w:t>
      </w:r>
      <w:r w:rsidR="00E82C15">
        <w:t xml:space="preserve">Policy </w:t>
      </w:r>
      <w:r>
        <w:t xml:space="preserve">and </w:t>
      </w:r>
      <w:r w:rsidR="0041791C">
        <w:t>Improper Use of Drugs and Medicines Policy</w:t>
      </w:r>
      <w:r>
        <w:t>.</w:t>
      </w:r>
    </w:p>
    <w:p w14:paraId="3A2C055C" w14:textId="77777777" w:rsidR="002C651A" w:rsidRPr="002C651A" w:rsidRDefault="002C651A" w:rsidP="002C651A">
      <w:pPr>
        <w:pStyle w:val="ListParagraph"/>
        <w:ind w:left="567"/>
        <w:jc w:val="both"/>
        <w:rPr>
          <w:rFonts w:eastAsia="Times" w:cs="Times"/>
          <w:color w:val="000000"/>
          <w:w w:val="91"/>
        </w:rPr>
      </w:pPr>
    </w:p>
    <w:p w14:paraId="621500C3" w14:textId="285CE1AA" w:rsidR="00990953" w:rsidRPr="00990953" w:rsidRDefault="002C651A" w:rsidP="009A72F0">
      <w:pPr>
        <w:pStyle w:val="ListParagraph"/>
        <w:numPr>
          <w:ilvl w:val="0"/>
          <w:numId w:val="38"/>
        </w:numPr>
        <w:ind w:left="567" w:hanging="567"/>
        <w:jc w:val="both"/>
        <w:rPr>
          <w:rFonts w:eastAsia="Times" w:cs="Times"/>
          <w:color w:val="000000"/>
          <w:w w:val="91"/>
        </w:rPr>
      </w:pPr>
      <w:r w:rsidRPr="0097027A">
        <w:t xml:space="preserve">This Code </w:t>
      </w:r>
      <w:r w:rsidR="00E82C15" w:rsidRPr="0097027A">
        <w:t xml:space="preserve">of Conduct </w:t>
      </w:r>
      <w:r w:rsidRPr="0097027A">
        <w:t xml:space="preserve">is </w:t>
      </w:r>
      <w:r w:rsidR="00E82C15" w:rsidRPr="0097027A">
        <w:t xml:space="preserve">deemed to be </w:t>
      </w:r>
      <w:r w:rsidR="00B14AC0">
        <w:t>a</w:t>
      </w:r>
      <w:r w:rsidRPr="0097027A">
        <w:t xml:space="preserve"> Code of Conduct under applicable </w:t>
      </w:r>
      <w:r w:rsidR="00E82C15" w:rsidRPr="0097027A">
        <w:t>Collective Bargaining Agreements or Players Agreements (</w:t>
      </w:r>
      <w:r w:rsidRPr="0097027A">
        <w:rPr>
          <w:b/>
          <w:bCs/>
        </w:rPr>
        <w:t>CBAs</w:t>
      </w:r>
      <w:r w:rsidR="00E82C15" w:rsidRPr="0097027A">
        <w:t>)</w:t>
      </w:r>
      <w:r w:rsidRPr="0097027A">
        <w:t xml:space="preserve"> in place with the Australian Basketball Players’ Association</w:t>
      </w:r>
      <w:r w:rsidR="001216A1" w:rsidRPr="0097027A">
        <w:t xml:space="preserve"> (</w:t>
      </w:r>
      <w:r w:rsidR="001216A1" w:rsidRPr="00901295">
        <w:rPr>
          <w:b/>
          <w:bCs/>
        </w:rPr>
        <w:t>ABPA</w:t>
      </w:r>
      <w:r w:rsidR="001216A1" w:rsidRPr="0097027A">
        <w:t>)</w:t>
      </w:r>
      <w:r w:rsidRPr="0097027A">
        <w:t>.</w:t>
      </w:r>
    </w:p>
    <w:p w14:paraId="51961CD7" w14:textId="77777777" w:rsidR="00990953" w:rsidRPr="00990953" w:rsidRDefault="00990953" w:rsidP="00990953">
      <w:pPr>
        <w:pStyle w:val="ListParagraph"/>
        <w:ind w:left="567"/>
        <w:jc w:val="both"/>
        <w:rPr>
          <w:rFonts w:eastAsia="Times" w:cs="Times"/>
          <w:color w:val="000000"/>
          <w:w w:val="91"/>
        </w:rPr>
      </w:pPr>
    </w:p>
    <w:p w14:paraId="0003D8A2" w14:textId="0DF64C16" w:rsidR="00C72B17" w:rsidRPr="00C72B17" w:rsidRDefault="00F1646E" w:rsidP="009A72F0">
      <w:pPr>
        <w:pStyle w:val="ListParagraph"/>
        <w:numPr>
          <w:ilvl w:val="0"/>
          <w:numId w:val="38"/>
        </w:numPr>
        <w:ind w:left="567" w:hanging="567"/>
        <w:jc w:val="both"/>
        <w:rPr>
          <w:rFonts w:eastAsia="Times" w:cs="Times"/>
          <w:color w:val="000000"/>
          <w:w w:val="91"/>
        </w:rPr>
      </w:pPr>
      <w:bookmarkStart w:id="7" w:name="_Hlk62028112"/>
      <w:r>
        <w:t>Member Organisation</w:t>
      </w:r>
      <w:r w:rsidR="00D545C0">
        <w:t>s</w:t>
      </w:r>
      <w:r w:rsidR="00990953">
        <w:t>, Authorised Providers and Clubs must respect and enforce any sanction</w:t>
      </w:r>
      <w:r w:rsidR="00C72B17">
        <w:t xml:space="preserve"> or suspension</w:t>
      </w:r>
      <w:r w:rsidR="00990953">
        <w:t xml:space="preserve"> </w:t>
      </w:r>
      <w:r w:rsidR="00C72B17">
        <w:t>imposed</w:t>
      </w:r>
      <w:r w:rsidR="00990953">
        <w:t xml:space="preserve"> on Elite Level Participants</w:t>
      </w:r>
      <w:r w:rsidR="00C72B17">
        <w:t xml:space="preserve"> </w:t>
      </w:r>
      <w:r w:rsidR="00D545C0">
        <w:t xml:space="preserve">under the Framework </w:t>
      </w:r>
      <w:r w:rsidR="00990953">
        <w:t xml:space="preserve">within their Competitions or Events. </w:t>
      </w:r>
    </w:p>
    <w:p w14:paraId="74DEE0AC" w14:textId="77777777" w:rsidR="00C72B17" w:rsidRPr="00C72B17" w:rsidRDefault="00C72B17" w:rsidP="00C72B17">
      <w:pPr>
        <w:pStyle w:val="ListParagraph"/>
        <w:ind w:left="567"/>
        <w:jc w:val="both"/>
        <w:rPr>
          <w:rFonts w:eastAsia="Times" w:cs="Times"/>
          <w:color w:val="000000"/>
          <w:w w:val="91"/>
        </w:rPr>
      </w:pPr>
    </w:p>
    <w:p w14:paraId="15272CAB" w14:textId="5AB27B77" w:rsidR="002C651A" w:rsidRPr="006D6904" w:rsidRDefault="00F1646E" w:rsidP="006D6904">
      <w:pPr>
        <w:pStyle w:val="ListParagraph"/>
        <w:numPr>
          <w:ilvl w:val="0"/>
          <w:numId w:val="38"/>
        </w:numPr>
        <w:ind w:left="567" w:hanging="567"/>
        <w:jc w:val="both"/>
        <w:rPr>
          <w:i/>
          <w:iCs/>
        </w:rPr>
      </w:pPr>
      <w:r>
        <w:t>Member Organisations</w:t>
      </w:r>
      <w:r w:rsidR="00990953">
        <w:t xml:space="preserve">, Authorised Providers and Clubs must respect the process set out in the Framework and </w:t>
      </w:r>
      <w:r w:rsidR="0093255C">
        <w:t xml:space="preserve">must </w:t>
      </w:r>
      <w:r w:rsidR="00990953">
        <w:t xml:space="preserve">avoid taking any action </w:t>
      </w:r>
      <w:r w:rsidR="00D545C0">
        <w:t xml:space="preserve">that </w:t>
      </w:r>
      <w:r w:rsidR="00990953">
        <w:t>is inconsistent with the Framework</w:t>
      </w:r>
      <w:r w:rsidR="00C72B17">
        <w:t xml:space="preserve">, </w:t>
      </w:r>
      <w:r w:rsidR="00C72B17" w:rsidRPr="00C72B17">
        <w:t>provided that, subject to Clause 2.</w:t>
      </w:r>
      <w:r w:rsidR="0041791C">
        <w:t>4</w:t>
      </w:r>
      <w:r w:rsidR="00C72B17" w:rsidRPr="00C72B17">
        <w:t xml:space="preserve">, nothing in this Code of Conduct is intended to override any rights or obligations of any </w:t>
      </w:r>
      <w:r>
        <w:t>Member Organisation</w:t>
      </w:r>
      <w:r w:rsidR="00C72B17" w:rsidRPr="00C72B17">
        <w:t>, Authorised Provider, Club or Player under any applicable contracts of employment.</w:t>
      </w:r>
    </w:p>
    <w:bookmarkEnd w:id="7"/>
    <w:p w14:paraId="5842A2AE" w14:textId="77777777" w:rsidR="005B51EC" w:rsidRPr="005B51EC" w:rsidRDefault="005B51EC" w:rsidP="005B51EC">
      <w:pPr>
        <w:pStyle w:val="ListParagraph"/>
        <w:ind w:left="567"/>
        <w:jc w:val="both"/>
        <w:rPr>
          <w:rFonts w:eastAsia="Times" w:cs="Times"/>
          <w:color w:val="000000"/>
          <w:w w:val="91"/>
        </w:rPr>
      </w:pPr>
    </w:p>
    <w:p w14:paraId="66D339D1" w14:textId="68B98A86" w:rsidR="005B51EC" w:rsidRPr="0097027A" w:rsidRDefault="005B51EC" w:rsidP="005B51EC">
      <w:pPr>
        <w:pStyle w:val="ListParagraph"/>
        <w:numPr>
          <w:ilvl w:val="0"/>
          <w:numId w:val="38"/>
        </w:numPr>
        <w:ind w:left="567" w:hanging="567"/>
        <w:jc w:val="both"/>
      </w:pPr>
      <w:r w:rsidRPr="0097027A">
        <w:lastRenderedPageBreak/>
        <w:t xml:space="preserve">This </w:t>
      </w:r>
      <w:r w:rsidR="003135D9" w:rsidRPr="0097027A">
        <w:t>C</w:t>
      </w:r>
      <w:r w:rsidRPr="0097027A">
        <w:t xml:space="preserve">ode of </w:t>
      </w:r>
      <w:r w:rsidR="003135D9" w:rsidRPr="0097027A">
        <w:t>C</w:t>
      </w:r>
      <w:r w:rsidRPr="0097027A">
        <w:t>onduct applies throughout the whole of each calendar year, including during any offseason periods and applies to conduct both on and off the court and in relation to basketball and non-basketball activities.</w:t>
      </w:r>
    </w:p>
    <w:p w14:paraId="6E59EC9A" w14:textId="77777777" w:rsidR="005B51EC" w:rsidRPr="00B627D5" w:rsidRDefault="005B51EC" w:rsidP="005B51EC">
      <w:pPr>
        <w:pStyle w:val="ListParagraph"/>
        <w:ind w:left="567"/>
        <w:jc w:val="both"/>
      </w:pPr>
    </w:p>
    <w:p w14:paraId="1439AC38" w14:textId="3FFBC274" w:rsidR="005B51EC" w:rsidRPr="00B627D5" w:rsidRDefault="005B51EC" w:rsidP="005B51EC">
      <w:pPr>
        <w:pStyle w:val="ListParagraph"/>
        <w:numPr>
          <w:ilvl w:val="0"/>
          <w:numId w:val="38"/>
        </w:numPr>
        <w:ind w:left="567" w:hanging="567"/>
        <w:jc w:val="both"/>
      </w:pPr>
      <w:r w:rsidRPr="00F30E65">
        <w:t>In relation to on-court behaviour, this Code</w:t>
      </w:r>
      <w:r w:rsidR="003135D9" w:rsidRPr="00F30E65">
        <w:t xml:space="preserve"> of Conduct</w:t>
      </w:r>
      <w:r w:rsidRPr="00F30E65">
        <w:t xml:space="preserve"> shall apply only when </w:t>
      </w:r>
      <w:r w:rsidR="00E82C15" w:rsidRPr="00F30E65">
        <w:t>Basketball Australia</w:t>
      </w:r>
      <w:r w:rsidR="00D545C0">
        <w:t xml:space="preserve"> or any applicable</w:t>
      </w:r>
      <w:r w:rsidR="007829E9">
        <w:t xml:space="preserve"> </w:t>
      </w:r>
      <w:r w:rsidR="00F1646E">
        <w:t>Member Organisation</w:t>
      </w:r>
      <w:r w:rsidR="007829E9">
        <w:t xml:space="preserve"> or Authorised Provider</w:t>
      </w:r>
      <w:r w:rsidR="00E82C15" w:rsidRPr="00F30E65">
        <w:t xml:space="preserve"> </w:t>
      </w:r>
      <w:r w:rsidRPr="00F30E65">
        <w:t>match</w:t>
      </w:r>
      <w:r w:rsidR="003135D9" w:rsidRPr="00F30E65">
        <w:t xml:space="preserve"> review or</w:t>
      </w:r>
      <w:r w:rsidRPr="00F30E65">
        <w:t xml:space="preserve"> tribunal procedures are</w:t>
      </w:r>
      <w:r w:rsidR="00E82C15" w:rsidRPr="00F30E65">
        <w:t>, in the opinion of Basketball Australia,</w:t>
      </w:r>
      <w:r w:rsidRPr="00F30E65">
        <w:t xml:space="preserve"> unable to adequately </w:t>
      </w:r>
      <w:r w:rsidR="003135D9" w:rsidRPr="00F30E65">
        <w:t>deal with</w:t>
      </w:r>
      <w:r w:rsidRPr="00F30E65">
        <w:t xml:space="preserve"> the </w:t>
      </w:r>
      <w:r w:rsidR="00D545C0">
        <w:t>relevant Prohibited Conduct</w:t>
      </w:r>
      <w:r w:rsidRPr="00B627D5">
        <w:t>.</w:t>
      </w:r>
    </w:p>
    <w:p w14:paraId="52F76CEB" w14:textId="29209EF3" w:rsidR="009A72F0" w:rsidRPr="00B627D5" w:rsidRDefault="009A72F0" w:rsidP="002039E0">
      <w:pPr>
        <w:pStyle w:val="Heading1"/>
        <w:numPr>
          <w:ilvl w:val="0"/>
          <w:numId w:val="37"/>
        </w:numPr>
        <w:spacing w:after="120"/>
        <w:ind w:left="567" w:hanging="567"/>
        <w:jc w:val="both"/>
        <w:rPr>
          <w:b/>
        </w:rPr>
      </w:pPr>
      <w:bookmarkStart w:id="8" w:name="_Toc470095702"/>
      <w:bookmarkStart w:id="9" w:name="_Toc55822810"/>
      <w:bookmarkStart w:id="10" w:name="_Toc84412951"/>
      <w:r w:rsidRPr="00B627D5">
        <w:rPr>
          <w:b/>
        </w:rPr>
        <w:t xml:space="preserve">Who is bound by this </w:t>
      </w:r>
      <w:bookmarkEnd w:id="8"/>
      <w:r w:rsidR="00227E13" w:rsidRPr="00B627D5">
        <w:rPr>
          <w:b/>
        </w:rPr>
        <w:t>Code</w:t>
      </w:r>
      <w:r w:rsidR="003135D9" w:rsidRPr="00B627D5">
        <w:rPr>
          <w:b/>
        </w:rPr>
        <w:t xml:space="preserve"> of Conduct</w:t>
      </w:r>
      <w:bookmarkEnd w:id="9"/>
      <w:bookmarkEnd w:id="10"/>
    </w:p>
    <w:p w14:paraId="7EA4B084" w14:textId="0CDFB17E" w:rsidR="009A72F0" w:rsidRDefault="009A72F0" w:rsidP="009A72F0">
      <w:pPr>
        <w:pStyle w:val="ListParagraph"/>
        <w:numPr>
          <w:ilvl w:val="1"/>
          <w:numId w:val="37"/>
        </w:numPr>
        <w:ind w:left="567" w:hanging="567"/>
        <w:jc w:val="both"/>
      </w:pPr>
      <w:r w:rsidRPr="00B627D5">
        <w:t xml:space="preserve">This </w:t>
      </w:r>
      <w:r w:rsidR="003135D9" w:rsidRPr="00B627D5">
        <w:t>C</w:t>
      </w:r>
      <w:r w:rsidR="00227E13" w:rsidRPr="00B627D5">
        <w:t>ode</w:t>
      </w:r>
      <w:r w:rsidRPr="00B627D5">
        <w:t xml:space="preserve"> </w:t>
      </w:r>
      <w:r w:rsidR="003135D9" w:rsidRPr="00B627D5">
        <w:t xml:space="preserve">of Conduct </w:t>
      </w:r>
      <w:r w:rsidRPr="00B627D5">
        <w:t xml:space="preserve">applies to any </w:t>
      </w:r>
      <w:r w:rsidR="00917F72" w:rsidRPr="00B627D5">
        <w:t>Elite Level Participant</w:t>
      </w:r>
      <w:r w:rsidRPr="00B627D5">
        <w:t>.</w:t>
      </w:r>
    </w:p>
    <w:p w14:paraId="7CA8F31B" w14:textId="77777777" w:rsidR="00F30E65" w:rsidRPr="00B627D5" w:rsidRDefault="00F30E65" w:rsidP="00F30E65">
      <w:pPr>
        <w:pStyle w:val="ListParagraph"/>
        <w:ind w:left="567"/>
        <w:jc w:val="both"/>
      </w:pPr>
    </w:p>
    <w:p w14:paraId="63D8BF1D" w14:textId="14F4D21E" w:rsidR="00E20C31" w:rsidRDefault="005743A1" w:rsidP="005743A1">
      <w:pPr>
        <w:pStyle w:val="ListParagraph"/>
        <w:numPr>
          <w:ilvl w:val="1"/>
          <w:numId w:val="37"/>
        </w:numPr>
        <w:ind w:left="567" w:hanging="567"/>
        <w:jc w:val="both"/>
      </w:pPr>
      <w:r w:rsidRPr="00B627D5">
        <w:t xml:space="preserve">For the </w:t>
      </w:r>
      <w:r w:rsidR="00E82C15" w:rsidRPr="00B627D5">
        <w:t>purposes of this Code of Conduct</w:t>
      </w:r>
      <w:r w:rsidRPr="00B627D5">
        <w:t xml:space="preserve">, </w:t>
      </w:r>
      <w:r w:rsidR="00E20C31" w:rsidRPr="00B627D5">
        <w:t xml:space="preserve">an </w:t>
      </w:r>
      <w:r w:rsidRPr="00B627D5">
        <w:t>‘</w:t>
      </w:r>
      <w:r w:rsidRPr="00F30E65">
        <w:rPr>
          <w:b/>
          <w:bCs/>
        </w:rPr>
        <w:t>Elite Level Participant</w:t>
      </w:r>
      <w:r w:rsidRPr="00B627D5">
        <w:t>’ mean</w:t>
      </w:r>
      <w:r w:rsidR="00E20C31" w:rsidRPr="00B627D5">
        <w:t>s</w:t>
      </w:r>
      <w:r w:rsidRPr="00B627D5">
        <w:t xml:space="preserve"> any </w:t>
      </w:r>
      <w:r w:rsidR="00E20C31" w:rsidRPr="00B627D5">
        <w:t>Athlete, Athlete and Team Support Personnel, Coach</w:t>
      </w:r>
      <w:r w:rsidR="00A116EF">
        <w:t xml:space="preserve"> or</w:t>
      </w:r>
      <w:r w:rsidR="00E20C31" w:rsidRPr="00B627D5">
        <w:t xml:space="preserve"> Official who is:</w:t>
      </w:r>
    </w:p>
    <w:p w14:paraId="0C59D8A7" w14:textId="77777777" w:rsidR="002039E0" w:rsidRPr="00B627D5" w:rsidRDefault="002039E0" w:rsidP="002039E0">
      <w:pPr>
        <w:pStyle w:val="ListParagraph"/>
        <w:ind w:left="567"/>
        <w:jc w:val="both"/>
      </w:pPr>
    </w:p>
    <w:p w14:paraId="030063AB" w14:textId="16CA2104" w:rsidR="00E82C15" w:rsidRDefault="00E82C15" w:rsidP="00E82C15">
      <w:pPr>
        <w:pStyle w:val="ListParagraph"/>
        <w:numPr>
          <w:ilvl w:val="2"/>
          <w:numId w:val="37"/>
        </w:numPr>
        <w:jc w:val="both"/>
      </w:pPr>
      <w:r w:rsidRPr="00B627D5">
        <w:t xml:space="preserve">employed, contracted </w:t>
      </w:r>
      <w:proofErr w:type="gramStart"/>
      <w:r w:rsidRPr="00B627D5">
        <w:t>by</w:t>
      </w:r>
      <w:proofErr w:type="gramEnd"/>
      <w:r w:rsidRPr="00B627D5">
        <w:t xml:space="preserve"> or engaged by Basketball Australia</w:t>
      </w:r>
      <w:r w:rsidR="00D545C0">
        <w:t xml:space="preserve"> or </w:t>
      </w:r>
      <w:r w:rsidRPr="00B627D5">
        <w:t>a</w:t>
      </w:r>
      <w:r w:rsidR="00D545C0">
        <w:t>ny</w:t>
      </w:r>
      <w:r w:rsidRPr="00B627D5">
        <w:t xml:space="preserve"> </w:t>
      </w:r>
      <w:r w:rsidR="00F1646E">
        <w:t>Member Organisation</w:t>
      </w:r>
      <w:r w:rsidR="00B240CA">
        <w:t xml:space="preserve"> </w:t>
      </w:r>
      <w:r w:rsidRPr="00B627D5">
        <w:t>or Authorised Provider; or</w:t>
      </w:r>
    </w:p>
    <w:p w14:paraId="57BA3BC3" w14:textId="77777777" w:rsidR="002039E0" w:rsidRPr="00B627D5" w:rsidRDefault="002039E0" w:rsidP="002039E0">
      <w:pPr>
        <w:ind w:left="1134"/>
        <w:jc w:val="both"/>
      </w:pPr>
    </w:p>
    <w:p w14:paraId="4ABEA356" w14:textId="4D420DA8" w:rsidR="00E82C15" w:rsidRDefault="00E20C31" w:rsidP="00E82C15">
      <w:pPr>
        <w:pStyle w:val="ListParagraph"/>
        <w:numPr>
          <w:ilvl w:val="2"/>
          <w:numId w:val="37"/>
        </w:numPr>
        <w:jc w:val="both"/>
      </w:pPr>
      <w:r w:rsidRPr="004C58A7">
        <w:t xml:space="preserve">selected to </w:t>
      </w:r>
      <w:r w:rsidR="00E82C15" w:rsidRPr="004C58A7">
        <w:t xml:space="preserve">represent or </w:t>
      </w:r>
      <w:r w:rsidRPr="004C58A7">
        <w:t>play for</w:t>
      </w:r>
      <w:r w:rsidR="00E82C15" w:rsidRPr="004C58A7">
        <w:t>,</w:t>
      </w:r>
      <w:r w:rsidRPr="00B627D5">
        <w:t xml:space="preserve"> or </w:t>
      </w:r>
      <w:r w:rsidR="00E82C15" w:rsidRPr="00B627D5">
        <w:t xml:space="preserve">to participate in or in relation to </w:t>
      </w:r>
      <w:r w:rsidRPr="00B627D5">
        <w:t>(whether for compensation or otherwise</w:t>
      </w:r>
      <w:r w:rsidR="00E82C15" w:rsidRPr="00B627D5">
        <w:t>)</w:t>
      </w:r>
      <w:r w:rsidR="005743A1" w:rsidRPr="00B627D5">
        <w:t xml:space="preserve">, any </w:t>
      </w:r>
      <w:r w:rsidRPr="00B627D5">
        <w:t xml:space="preserve">international, </w:t>
      </w:r>
      <w:r w:rsidR="005743A1" w:rsidRPr="00B627D5">
        <w:t>national</w:t>
      </w:r>
      <w:r w:rsidRPr="00B627D5">
        <w:t xml:space="preserve"> or</w:t>
      </w:r>
      <w:r w:rsidR="005743A1" w:rsidRPr="00B627D5">
        <w:t xml:space="preserve"> state</w:t>
      </w:r>
      <w:r w:rsidRPr="00B627D5">
        <w:t>/territory</w:t>
      </w:r>
      <w:r w:rsidR="005743A1" w:rsidRPr="00B627D5">
        <w:t xml:space="preserve"> </w:t>
      </w:r>
      <w:r w:rsidRPr="00B627D5">
        <w:t xml:space="preserve">team or squad, </w:t>
      </w:r>
      <w:r w:rsidR="005743A1" w:rsidRPr="00B627D5">
        <w:t xml:space="preserve">or </w:t>
      </w:r>
      <w:r w:rsidRPr="00B627D5">
        <w:t xml:space="preserve">any </w:t>
      </w:r>
      <w:r w:rsidR="005743A1" w:rsidRPr="00B627D5">
        <w:t>professional level team or squad</w:t>
      </w:r>
      <w:r w:rsidRPr="00B627D5">
        <w:t>,</w:t>
      </w:r>
      <w:r w:rsidR="005743A1" w:rsidRPr="00B627D5">
        <w:t xml:space="preserve"> in any Event or Competition </w:t>
      </w:r>
      <w:r w:rsidRPr="00B627D5">
        <w:t xml:space="preserve">(open age or under age or otherwise) </w:t>
      </w:r>
      <w:r w:rsidR="005743A1" w:rsidRPr="00B627D5">
        <w:t xml:space="preserve">played under the auspices or control of Basketball Australia or any </w:t>
      </w:r>
      <w:r w:rsidR="00F1646E">
        <w:t>Member Organisation</w:t>
      </w:r>
      <w:r w:rsidR="00E82C15" w:rsidRPr="00B627D5">
        <w:t xml:space="preserve"> or </w:t>
      </w:r>
      <w:r w:rsidR="005743A1" w:rsidRPr="00B627D5">
        <w:t xml:space="preserve">Authorised Provider, </w:t>
      </w:r>
    </w:p>
    <w:p w14:paraId="02E358BD" w14:textId="77777777" w:rsidR="00F30E65" w:rsidRPr="00B627D5" w:rsidRDefault="00F30E65" w:rsidP="00F30E65">
      <w:pPr>
        <w:pStyle w:val="ListParagraph"/>
        <w:ind w:left="1854"/>
        <w:jc w:val="both"/>
      </w:pPr>
    </w:p>
    <w:p w14:paraId="36DE1C9D" w14:textId="269CF1C8" w:rsidR="005743A1" w:rsidRDefault="005743A1" w:rsidP="00F30E65">
      <w:pPr>
        <w:ind w:left="567"/>
        <w:jc w:val="both"/>
      </w:pPr>
      <w:r w:rsidRPr="006D4ECF">
        <w:t>including but not limited to Athletes</w:t>
      </w:r>
      <w:r w:rsidR="00E20C31" w:rsidRPr="006D4ECF">
        <w:t xml:space="preserve">, Athlete and Team Support Personnel, </w:t>
      </w:r>
      <w:r w:rsidR="0041791C" w:rsidRPr="006D4ECF">
        <w:t xml:space="preserve">Coaches, </w:t>
      </w:r>
      <w:r w:rsidR="0041791C">
        <w:t>and</w:t>
      </w:r>
      <w:r w:rsidR="00F30E65">
        <w:t xml:space="preserve"> </w:t>
      </w:r>
      <w:r w:rsidR="00E20C31" w:rsidRPr="006D4ECF">
        <w:t>Officials</w:t>
      </w:r>
      <w:r w:rsidRPr="006D4ECF">
        <w:t xml:space="preserve"> </w:t>
      </w:r>
      <w:r w:rsidR="00E20C31" w:rsidRPr="007829E9">
        <w:t xml:space="preserve">who are employed, </w:t>
      </w:r>
      <w:r w:rsidRPr="004C58A7">
        <w:t>contracted or selected</w:t>
      </w:r>
      <w:r w:rsidRPr="007829E9">
        <w:t xml:space="preserve"> to play </w:t>
      </w:r>
      <w:r w:rsidR="00E20C31" w:rsidRPr="007829E9">
        <w:t xml:space="preserve">or participate </w:t>
      </w:r>
      <w:r w:rsidRPr="007829E9">
        <w:t xml:space="preserve">in or for </w:t>
      </w:r>
      <w:r w:rsidR="00E20C31" w:rsidRPr="00F30E65">
        <w:t xml:space="preserve">or in relation to </w:t>
      </w:r>
      <w:r w:rsidRPr="00F30E65">
        <w:t>any of the following:</w:t>
      </w:r>
    </w:p>
    <w:p w14:paraId="528F2AD2" w14:textId="77777777" w:rsidR="00F30E65" w:rsidRPr="00F30E65" w:rsidRDefault="00F30E65" w:rsidP="00F30E65">
      <w:pPr>
        <w:ind w:left="567"/>
        <w:jc w:val="both"/>
      </w:pPr>
    </w:p>
    <w:p w14:paraId="016C55CB" w14:textId="623B4CAE" w:rsidR="005743A1" w:rsidRDefault="00E20C31" w:rsidP="005743A1">
      <w:pPr>
        <w:pStyle w:val="ListParagraph"/>
        <w:numPr>
          <w:ilvl w:val="2"/>
          <w:numId w:val="37"/>
        </w:numPr>
        <w:jc w:val="both"/>
      </w:pPr>
      <w:r w:rsidRPr="00B627D5">
        <w:t>the National Basketball League (NBL) or any matches or events associated with the NBL;</w:t>
      </w:r>
    </w:p>
    <w:p w14:paraId="17F9ABF8" w14:textId="77777777" w:rsidR="002039E0" w:rsidRPr="00B627D5" w:rsidRDefault="002039E0" w:rsidP="002039E0">
      <w:pPr>
        <w:pStyle w:val="ListParagraph"/>
        <w:ind w:left="1854"/>
        <w:jc w:val="both"/>
      </w:pPr>
    </w:p>
    <w:p w14:paraId="6F280C3B" w14:textId="0664F402" w:rsidR="00E20C31" w:rsidRDefault="00E20C31" w:rsidP="005743A1">
      <w:pPr>
        <w:pStyle w:val="ListParagraph"/>
        <w:numPr>
          <w:ilvl w:val="2"/>
          <w:numId w:val="37"/>
        </w:numPr>
        <w:jc w:val="both"/>
      </w:pPr>
      <w:r w:rsidRPr="00B627D5">
        <w:t xml:space="preserve">the Women's National Basketball League (WNBL) or any matches or events associated with the </w:t>
      </w:r>
      <w:r w:rsidR="0041791C">
        <w:t>W</w:t>
      </w:r>
      <w:r w:rsidRPr="00B627D5">
        <w:t>NBL;</w:t>
      </w:r>
    </w:p>
    <w:p w14:paraId="4527D2BE" w14:textId="77777777" w:rsidR="002039E0" w:rsidRDefault="002039E0" w:rsidP="0041791C">
      <w:pPr>
        <w:jc w:val="both"/>
      </w:pPr>
    </w:p>
    <w:p w14:paraId="311E2823" w14:textId="0EFF3E63" w:rsidR="00F30E65" w:rsidRDefault="002039E0" w:rsidP="00E82C15">
      <w:pPr>
        <w:pStyle w:val="ListParagraph"/>
        <w:numPr>
          <w:ilvl w:val="2"/>
          <w:numId w:val="37"/>
        </w:numPr>
        <w:jc w:val="both"/>
      </w:pPr>
      <w:r>
        <w:t>any Australian national basketball team</w:t>
      </w:r>
      <w:r w:rsidR="0041791C">
        <w:t xml:space="preserve"> or squad</w:t>
      </w:r>
      <w:r>
        <w:t xml:space="preserve"> or any matches or events associat</w:t>
      </w:r>
      <w:r w:rsidR="00D545C0">
        <w:t>ed</w:t>
      </w:r>
      <w:r>
        <w:t xml:space="preserve"> with any Australian national basketball team</w:t>
      </w:r>
      <w:r w:rsidR="0041791C">
        <w:t>, including senior, wheelchair, 3x3 and junior national teams</w:t>
      </w:r>
      <w:r w:rsidR="00D545C0">
        <w:t xml:space="preserve"> (including, without limitation, the </w:t>
      </w:r>
      <w:proofErr w:type="gramStart"/>
      <w:r w:rsidR="00D545C0">
        <w:t>currently-named</w:t>
      </w:r>
      <w:proofErr w:type="gramEnd"/>
      <w:r w:rsidR="00D545C0">
        <w:t xml:space="preserve"> Rollers, Gliders, Gems, Emus, Crocs</w:t>
      </w:r>
      <w:r w:rsidR="00F1646E">
        <w:t xml:space="preserve"> and</w:t>
      </w:r>
      <w:r w:rsidR="00D545C0">
        <w:t xml:space="preserve"> Sapphires)</w:t>
      </w:r>
      <w:r>
        <w:t>;</w:t>
      </w:r>
      <w:r w:rsidR="00985885">
        <w:t xml:space="preserve"> or</w:t>
      </w:r>
    </w:p>
    <w:p w14:paraId="2BA68EB1" w14:textId="77777777" w:rsidR="002039E0" w:rsidRDefault="002039E0" w:rsidP="002039E0">
      <w:pPr>
        <w:pStyle w:val="ListParagraph"/>
        <w:ind w:left="1854"/>
        <w:jc w:val="both"/>
      </w:pPr>
    </w:p>
    <w:p w14:paraId="2F55096C" w14:textId="2C5C2332" w:rsidR="00E20C31" w:rsidRDefault="002039E0" w:rsidP="002039E0">
      <w:pPr>
        <w:pStyle w:val="ListParagraph"/>
        <w:numPr>
          <w:ilvl w:val="2"/>
          <w:numId w:val="37"/>
        </w:numPr>
        <w:jc w:val="both"/>
      </w:pPr>
      <w:r>
        <w:t>Basketball Australia’s Centre of Excellence</w:t>
      </w:r>
      <w:r w:rsidR="00F30E65">
        <w:t>.</w:t>
      </w:r>
    </w:p>
    <w:p w14:paraId="7AA71EC8" w14:textId="77777777" w:rsidR="00546C4E" w:rsidRDefault="00546C4E" w:rsidP="005B76A9">
      <w:pPr>
        <w:pStyle w:val="ListParagraph"/>
      </w:pPr>
    </w:p>
    <w:p w14:paraId="65BF033D" w14:textId="110FEA4D" w:rsidR="00546C4E" w:rsidRDefault="00546C4E" w:rsidP="00A7269F">
      <w:pPr>
        <w:pStyle w:val="ListParagraph"/>
        <w:numPr>
          <w:ilvl w:val="1"/>
          <w:numId w:val="37"/>
        </w:numPr>
        <w:ind w:hanging="502"/>
        <w:jc w:val="both"/>
      </w:pPr>
      <w:r>
        <w:t>For the purposes of this clause 3, “select</w:t>
      </w:r>
      <w:r w:rsidR="00FD57DA">
        <w:t>ed</w:t>
      </w:r>
      <w:r>
        <w:t>” shall apply only to a player who</w:t>
      </w:r>
      <w:r w:rsidR="00D21952">
        <w:t xml:space="preserve"> is under contract or</w:t>
      </w:r>
      <w:r>
        <w:t xml:space="preserve"> has been selected to play</w:t>
      </w:r>
      <w:r w:rsidR="001C63E5">
        <w:t xml:space="preserve">, </w:t>
      </w:r>
      <w:proofErr w:type="gramStart"/>
      <w:r w:rsidR="001C63E5">
        <w:t>train</w:t>
      </w:r>
      <w:proofErr w:type="gramEnd"/>
      <w:r w:rsidR="001C63E5">
        <w:t xml:space="preserve"> or represent in any capacity (including in any appearance)</w:t>
      </w:r>
      <w:r>
        <w:t xml:space="preserve"> and has agreed to play</w:t>
      </w:r>
      <w:r w:rsidR="00FF43F7">
        <w:t>,</w:t>
      </w:r>
      <w:r w:rsidR="001C63E5">
        <w:t xml:space="preserve"> train or represent in any capacity (including in any appearance)</w:t>
      </w:r>
      <w:r w:rsidR="003A0281">
        <w:t>, or player has indicated publicly that they intend to play</w:t>
      </w:r>
      <w:r w:rsidR="001C63E5">
        <w:t xml:space="preserve"> or train</w:t>
      </w:r>
      <w:r w:rsidR="003A0281">
        <w:t xml:space="preserve"> if selected</w:t>
      </w:r>
      <w:r>
        <w:t>.</w:t>
      </w:r>
    </w:p>
    <w:p w14:paraId="33C7FFA4" w14:textId="77777777" w:rsidR="005B76A9" w:rsidRDefault="005B76A9" w:rsidP="00F3236A">
      <w:pPr>
        <w:pStyle w:val="ListParagraph"/>
        <w:ind w:left="502"/>
        <w:jc w:val="both"/>
      </w:pPr>
    </w:p>
    <w:p w14:paraId="16F121C0" w14:textId="00949D34" w:rsidR="005B76A9" w:rsidRDefault="005B76A9" w:rsidP="002039E0">
      <w:pPr>
        <w:pStyle w:val="Heading1"/>
        <w:numPr>
          <w:ilvl w:val="0"/>
          <w:numId w:val="37"/>
        </w:numPr>
        <w:spacing w:after="120"/>
        <w:ind w:left="567" w:hanging="567"/>
        <w:jc w:val="both"/>
        <w:rPr>
          <w:b/>
        </w:rPr>
      </w:pPr>
      <w:bookmarkStart w:id="11" w:name="_Toc84412952"/>
      <w:bookmarkStart w:id="12" w:name="_Toc55822811"/>
      <w:r>
        <w:rPr>
          <w:b/>
        </w:rPr>
        <w:t>ABPA</w:t>
      </w:r>
      <w:bookmarkEnd w:id="11"/>
    </w:p>
    <w:p w14:paraId="605F79F4" w14:textId="2054D323" w:rsidR="005B76A9" w:rsidRDefault="008876E6" w:rsidP="00A7269F">
      <w:pPr>
        <w:pStyle w:val="ListParagraph"/>
        <w:numPr>
          <w:ilvl w:val="1"/>
          <w:numId w:val="37"/>
        </w:numPr>
        <w:ind w:hanging="502"/>
        <w:jc w:val="both"/>
      </w:pPr>
      <w:r>
        <w:t xml:space="preserve">Without limiting the rights of any Hearing Panel, where </w:t>
      </w:r>
      <w:r w:rsidR="00FF43F7">
        <w:t>an Alleged Offender is permitted to be represented under this Code of Conduct</w:t>
      </w:r>
      <w:r>
        <w:t xml:space="preserve"> and the Alleged Offender has selected the ABPA to be that representative</w:t>
      </w:r>
      <w:r w:rsidR="00FF43F7">
        <w:t xml:space="preserve">, </w:t>
      </w:r>
      <w:r>
        <w:t xml:space="preserve">BA will not oppose that representation. </w:t>
      </w:r>
    </w:p>
    <w:p w14:paraId="7A9D997A" w14:textId="77777777" w:rsidR="003B3990" w:rsidRPr="00D9763B" w:rsidRDefault="003B3990" w:rsidP="00A7269F">
      <w:pPr>
        <w:pStyle w:val="ListParagraph"/>
        <w:ind w:left="502" w:hanging="502"/>
      </w:pPr>
    </w:p>
    <w:p w14:paraId="16888EC0" w14:textId="2F8DD227" w:rsidR="00D9763B" w:rsidRPr="007A4009" w:rsidRDefault="00D9763B" w:rsidP="00A7269F">
      <w:pPr>
        <w:pStyle w:val="ListParagraph"/>
        <w:numPr>
          <w:ilvl w:val="1"/>
          <w:numId w:val="37"/>
        </w:numPr>
        <w:ind w:hanging="502"/>
        <w:jc w:val="both"/>
      </w:pPr>
      <w:r>
        <w:t>Any notice</w:t>
      </w:r>
      <w:r w:rsidR="00D21952">
        <w:t>s issued under this Code of Conduct</w:t>
      </w:r>
      <w:r>
        <w:t xml:space="preserve"> to </w:t>
      </w:r>
      <w:r w:rsidR="00C15A8E">
        <w:t>an Alleged Offender</w:t>
      </w:r>
      <w:r w:rsidRPr="00D9763B">
        <w:t xml:space="preserve"> </w:t>
      </w:r>
      <w:r w:rsidR="00C15A8E">
        <w:t xml:space="preserve">then playing </w:t>
      </w:r>
      <w:r>
        <w:t>in the NBL</w:t>
      </w:r>
      <w:r w:rsidR="00C15A8E">
        <w:t xml:space="preserve"> or</w:t>
      </w:r>
      <w:r>
        <w:t xml:space="preserve"> WNBL</w:t>
      </w:r>
      <w:r w:rsidR="00C15A8E">
        <w:t xml:space="preserve"> or then selected to play or train </w:t>
      </w:r>
      <w:proofErr w:type="gramStart"/>
      <w:r w:rsidR="00C15A8E">
        <w:t>for, or</w:t>
      </w:r>
      <w:proofErr w:type="gramEnd"/>
      <w:r w:rsidR="00C15A8E">
        <w:t xml:space="preserve"> represent the</w:t>
      </w:r>
      <w:r>
        <w:t xml:space="preserve"> </w:t>
      </w:r>
      <w:r w:rsidR="0041791C">
        <w:t>Boomers or</w:t>
      </w:r>
      <w:r>
        <w:t xml:space="preserve"> Opals shall be provided to the ABPA</w:t>
      </w:r>
      <w:r w:rsidR="003A0281">
        <w:t xml:space="preserve">, </w:t>
      </w:r>
      <w:r w:rsidR="00A23116">
        <w:t xml:space="preserve">solely in circumstances </w:t>
      </w:r>
      <w:r w:rsidR="003A0281">
        <w:t xml:space="preserve">where such </w:t>
      </w:r>
      <w:r w:rsidR="00C15A8E" w:rsidRPr="007A4009">
        <w:t>Alleged Offender</w:t>
      </w:r>
      <w:r w:rsidR="003A0281" w:rsidRPr="007A4009">
        <w:t xml:space="preserve"> </w:t>
      </w:r>
      <w:r w:rsidR="00C15A8E" w:rsidRPr="007A4009">
        <w:t xml:space="preserve">requests </w:t>
      </w:r>
      <w:r w:rsidR="00052F6B">
        <w:t xml:space="preserve">or consents to </w:t>
      </w:r>
      <w:r w:rsidR="00C15A8E" w:rsidRPr="007A4009">
        <w:t>BA</w:t>
      </w:r>
      <w:r w:rsidR="003A0281" w:rsidRPr="007A4009">
        <w:t xml:space="preserve"> do</w:t>
      </w:r>
      <w:r w:rsidR="00052F6B">
        <w:t>ing</w:t>
      </w:r>
      <w:r w:rsidR="003A0281" w:rsidRPr="007A4009">
        <w:t xml:space="preserve"> so</w:t>
      </w:r>
      <w:r w:rsidR="00D545C0">
        <w:t>,</w:t>
      </w:r>
      <w:r w:rsidR="00C15A8E" w:rsidRPr="007A4009">
        <w:t xml:space="preserve"> in writing</w:t>
      </w:r>
      <w:r w:rsidRPr="007A4009">
        <w:t>.</w:t>
      </w:r>
      <w:r w:rsidR="003A0281" w:rsidRPr="007A4009">
        <w:t xml:space="preserve"> </w:t>
      </w:r>
      <w:r w:rsidR="00C15A8E" w:rsidRPr="007A4009">
        <w:t>Upo</w:t>
      </w:r>
      <w:r w:rsidR="003A0281" w:rsidRPr="007A4009">
        <w:t xml:space="preserve">n </w:t>
      </w:r>
      <w:r w:rsidR="00C15A8E" w:rsidRPr="007A4009">
        <w:t xml:space="preserve">the Alleged Offender </w:t>
      </w:r>
      <w:r w:rsidR="00A672ED">
        <w:t>being issued with a</w:t>
      </w:r>
      <w:r w:rsidR="00C15A8E" w:rsidRPr="007A4009">
        <w:t xml:space="preserve"> </w:t>
      </w:r>
      <w:r w:rsidR="003A0281" w:rsidRPr="007A4009">
        <w:t>notice, the BA Integrity Unit will advise the player of their right to advise the APBA and seek their assistance.</w:t>
      </w:r>
    </w:p>
    <w:p w14:paraId="0BE4CBCD" w14:textId="1AA71584" w:rsidR="009A72F0" w:rsidRPr="00B627D5" w:rsidRDefault="00917F72" w:rsidP="002039E0">
      <w:pPr>
        <w:pStyle w:val="Heading1"/>
        <w:numPr>
          <w:ilvl w:val="0"/>
          <w:numId w:val="37"/>
        </w:numPr>
        <w:spacing w:after="120"/>
        <w:ind w:left="567" w:hanging="567"/>
        <w:jc w:val="both"/>
        <w:rPr>
          <w:b/>
        </w:rPr>
      </w:pPr>
      <w:bookmarkStart w:id="13" w:name="_Toc84412953"/>
      <w:r w:rsidRPr="00B627D5">
        <w:rPr>
          <w:b/>
        </w:rPr>
        <w:t>Code of Conduct</w:t>
      </w:r>
      <w:bookmarkEnd w:id="12"/>
      <w:bookmarkEnd w:id="13"/>
    </w:p>
    <w:p w14:paraId="11CA16A7" w14:textId="557DEFAD" w:rsidR="00917F72" w:rsidRPr="00B627D5" w:rsidRDefault="00917F72" w:rsidP="00917F72">
      <w:pPr>
        <w:pStyle w:val="ListParagraph"/>
        <w:numPr>
          <w:ilvl w:val="1"/>
          <w:numId w:val="37"/>
        </w:numPr>
        <w:ind w:left="567" w:hanging="567"/>
        <w:jc w:val="both"/>
      </w:pPr>
      <w:r w:rsidRPr="00B627D5">
        <w:t>The game of basketball will be played according to the spirit of fair play</w:t>
      </w:r>
      <w:r w:rsidR="009A05FF" w:rsidRPr="00B627D5">
        <w:t xml:space="preserve"> and </w:t>
      </w:r>
      <w:r w:rsidR="003135D9" w:rsidRPr="00B627D5">
        <w:t>Elite Level Participants must</w:t>
      </w:r>
      <w:r w:rsidR="009A05FF" w:rsidRPr="00B627D5">
        <w:t xml:space="preserve"> not seek to gain an unfair advantage</w:t>
      </w:r>
      <w:r w:rsidR="005B51EC" w:rsidRPr="00B627D5">
        <w:t xml:space="preserve"> or in any way manipulate a result</w:t>
      </w:r>
      <w:r w:rsidRPr="00B627D5">
        <w:t>.</w:t>
      </w:r>
    </w:p>
    <w:p w14:paraId="51386E68" w14:textId="77777777" w:rsidR="00917F72" w:rsidRPr="00B627D5" w:rsidRDefault="00917F72" w:rsidP="00917F72">
      <w:pPr>
        <w:pStyle w:val="ListParagraph"/>
        <w:ind w:left="567"/>
        <w:jc w:val="both"/>
        <w:rPr>
          <w:rFonts w:asciiTheme="minorHAnsi" w:hAnsiTheme="minorHAnsi" w:cs="Calibri"/>
          <w:sz w:val="22"/>
        </w:rPr>
      </w:pPr>
    </w:p>
    <w:p w14:paraId="10D3D020" w14:textId="6099310E" w:rsidR="00917F72" w:rsidRPr="00B627D5" w:rsidRDefault="00917F72" w:rsidP="00917F72">
      <w:pPr>
        <w:pStyle w:val="ListParagraph"/>
        <w:numPr>
          <w:ilvl w:val="1"/>
          <w:numId w:val="37"/>
        </w:numPr>
        <w:ind w:left="567" w:hanging="567"/>
        <w:jc w:val="both"/>
      </w:pPr>
      <w:r w:rsidRPr="00B627D5">
        <w:t>Violence has no part in the sport of basketball</w:t>
      </w:r>
      <w:r w:rsidR="002C651A" w:rsidRPr="00B627D5">
        <w:t xml:space="preserve">. Violence, </w:t>
      </w:r>
      <w:proofErr w:type="gramStart"/>
      <w:r w:rsidR="002C651A" w:rsidRPr="00B627D5">
        <w:t>intimidation</w:t>
      </w:r>
      <w:proofErr w:type="gramEnd"/>
      <w:r w:rsidR="002C651A" w:rsidRPr="00B627D5">
        <w:t xml:space="preserve"> or threats of any </w:t>
      </w:r>
      <w:r w:rsidR="009A05FF" w:rsidRPr="00B627D5">
        <w:t>kind, whether on or off the court are</w:t>
      </w:r>
      <w:r w:rsidRPr="00B627D5">
        <w:t>, at all times, unacceptable</w:t>
      </w:r>
      <w:r w:rsidR="00805738" w:rsidRPr="00F30E65">
        <w:t xml:space="preserve"> and Elite Level Participants must not engage in this type of conduct</w:t>
      </w:r>
      <w:r w:rsidRPr="00B627D5">
        <w:t>.</w:t>
      </w:r>
    </w:p>
    <w:p w14:paraId="751A591D" w14:textId="77777777" w:rsidR="00917F72" w:rsidRPr="00B627D5" w:rsidRDefault="00917F72" w:rsidP="00917F72">
      <w:pPr>
        <w:pStyle w:val="ListParagraph"/>
        <w:ind w:left="567"/>
        <w:jc w:val="both"/>
      </w:pPr>
    </w:p>
    <w:p w14:paraId="7D3DDBEC" w14:textId="2B55AA69" w:rsidR="00917F72" w:rsidRPr="00B627D5" w:rsidRDefault="008636E2" w:rsidP="00917F72">
      <w:pPr>
        <w:pStyle w:val="ListParagraph"/>
        <w:numPr>
          <w:ilvl w:val="1"/>
          <w:numId w:val="4"/>
        </w:numPr>
        <w:ind w:left="567" w:hanging="567"/>
        <w:jc w:val="both"/>
      </w:pPr>
      <w:r w:rsidRPr="00B627D5">
        <w:t xml:space="preserve">Elite Level </w:t>
      </w:r>
      <w:r w:rsidR="003135D9" w:rsidRPr="00B627D5">
        <w:t>Participants</w:t>
      </w:r>
      <w:r w:rsidR="00917F72" w:rsidRPr="00B627D5">
        <w:t xml:space="preserve"> </w:t>
      </w:r>
      <w:r w:rsidR="00805738" w:rsidRPr="00F30E65">
        <w:t>must</w:t>
      </w:r>
      <w:r w:rsidR="00805738" w:rsidRPr="00B627D5">
        <w:t xml:space="preserve"> </w:t>
      </w:r>
      <w:proofErr w:type="gramStart"/>
      <w:r w:rsidR="00917F72" w:rsidRPr="00B627D5">
        <w:t xml:space="preserve">treat people and property </w:t>
      </w:r>
      <w:r w:rsidR="0073312D">
        <w:t xml:space="preserve">appropriately </w:t>
      </w:r>
      <w:r w:rsidR="00917F72" w:rsidRPr="00B627D5">
        <w:t>at all times</w:t>
      </w:r>
      <w:proofErr w:type="gramEnd"/>
      <w:r w:rsidR="00810B0C">
        <w:t xml:space="preserve"> while competing in </w:t>
      </w:r>
      <w:r w:rsidR="00810B0C" w:rsidRPr="00F30E65">
        <w:t>any Event or Competition</w:t>
      </w:r>
      <w:r w:rsidR="00810B0C">
        <w:t xml:space="preserve"> or while representing </w:t>
      </w:r>
      <w:r w:rsidR="00810B0C" w:rsidRPr="00B627D5">
        <w:t xml:space="preserve">Basketball Australia, any </w:t>
      </w:r>
      <w:r w:rsidR="00F1646E">
        <w:t>Member Organisation</w:t>
      </w:r>
      <w:r w:rsidR="00810B0C" w:rsidRPr="00B627D5">
        <w:t xml:space="preserve"> or any Authorised Provider</w:t>
      </w:r>
      <w:r w:rsidR="00917F72" w:rsidRPr="00B627D5">
        <w:t>.</w:t>
      </w:r>
    </w:p>
    <w:p w14:paraId="1EFB4DC0" w14:textId="77777777" w:rsidR="00917F72" w:rsidRPr="00B627D5" w:rsidRDefault="00917F72" w:rsidP="008636E2">
      <w:pPr>
        <w:jc w:val="both"/>
      </w:pPr>
    </w:p>
    <w:p w14:paraId="390AF680" w14:textId="5CAC5E91" w:rsidR="00917F72" w:rsidRPr="00B627D5" w:rsidRDefault="003135D9" w:rsidP="00F3236A">
      <w:pPr>
        <w:pStyle w:val="ListParagraph"/>
        <w:numPr>
          <w:ilvl w:val="1"/>
          <w:numId w:val="37"/>
        </w:numPr>
        <w:ind w:left="567" w:hanging="567"/>
        <w:jc w:val="both"/>
      </w:pPr>
      <w:r w:rsidRPr="00B627D5">
        <w:t>Elite Level Participants</w:t>
      </w:r>
      <w:r w:rsidR="00917F72" w:rsidRPr="00B627D5">
        <w:t xml:space="preserve"> shall behave at all times in a manner that upholds the highest standards of integrity and dignity and must not engage in conduct </w:t>
      </w:r>
      <w:r w:rsidR="00200C5D">
        <w:t xml:space="preserve">that is, </w:t>
      </w:r>
      <w:r w:rsidR="00237A61">
        <w:t>or make comments</w:t>
      </w:r>
      <w:r w:rsidR="004D06C1">
        <w:t xml:space="preserve"> (including written, verbal or via social media or other digital media platform)</w:t>
      </w:r>
      <w:r w:rsidR="00237A61">
        <w:t xml:space="preserve"> </w:t>
      </w:r>
      <w:r w:rsidR="00E82C15" w:rsidRPr="00B627D5">
        <w:t xml:space="preserve">that </w:t>
      </w:r>
      <w:r w:rsidR="00237A61">
        <w:t>are</w:t>
      </w:r>
      <w:r w:rsidR="00200C5D">
        <w:t>,</w:t>
      </w:r>
      <w:r w:rsidR="0054337C">
        <w:t xml:space="preserve"> unbecoming to the sport of basketball or that </w:t>
      </w:r>
      <w:r w:rsidR="00E82C15" w:rsidRPr="00B627D5">
        <w:t>bring</w:t>
      </w:r>
      <w:r w:rsidR="008705A2">
        <w:t>s</w:t>
      </w:r>
      <w:r w:rsidR="00917F72" w:rsidRPr="00B627D5">
        <w:t xml:space="preserve"> the </w:t>
      </w:r>
      <w:r w:rsidR="008636E2" w:rsidRPr="00B627D5">
        <w:t>sport</w:t>
      </w:r>
      <w:r w:rsidR="00917F72" w:rsidRPr="00B627D5">
        <w:t xml:space="preserve"> of basketball</w:t>
      </w:r>
      <w:r w:rsidR="00E82C15" w:rsidRPr="00B627D5">
        <w:t xml:space="preserve">, </w:t>
      </w:r>
      <w:r w:rsidR="00B627D5" w:rsidRPr="00F30E65">
        <w:t xml:space="preserve">any Event or Competition, </w:t>
      </w:r>
      <w:r w:rsidR="00E82C15" w:rsidRPr="00B627D5">
        <w:t xml:space="preserve">Basketball Australia, any </w:t>
      </w:r>
      <w:r w:rsidR="00F1646E">
        <w:t>Member Organisation</w:t>
      </w:r>
      <w:r w:rsidR="00E82C15" w:rsidRPr="00B627D5">
        <w:t xml:space="preserve"> or any Authorised Provider </w:t>
      </w:r>
      <w:r w:rsidR="00E8439F">
        <w:t xml:space="preserve">or the Elite Level Participant themselves </w:t>
      </w:r>
      <w:r w:rsidR="00917F72" w:rsidRPr="00B627D5">
        <w:t>into</w:t>
      </w:r>
      <w:r w:rsidR="00237A61">
        <w:t xml:space="preserve"> public</w:t>
      </w:r>
      <w:r w:rsidR="00917F72" w:rsidRPr="00B627D5">
        <w:t xml:space="preserve"> </w:t>
      </w:r>
      <w:r w:rsidR="000A3A50">
        <w:t xml:space="preserve">disrepute or that is or </w:t>
      </w:r>
      <w:r w:rsidR="00735B36">
        <w:t xml:space="preserve">is </w:t>
      </w:r>
      <w:r w:rsidR="00810B0C">
        <w:t xml:space="preserve">likely to </w:t>
      </w:r>
      <w:r w:rsidR="000A3A50">
        <w:t>be otherwise harmful to the interests or reputation of the sport of basketball</w:t>
      </w:r>
      <w:r w:rsidR="00810B0C">
        <w:t xml:space="preserve">, </w:t>
      </w:r>
      <w:r w:rsidR="00810B0C" w:rsidRPr="00F30E65">
        <w:t xml:space="preserve">any Event or Competition, </w:t>
      </w:r>
      <w:r w:rsidR="00810B0C" w:rsidRPr="00B627D5">
        <w:t xml:space="preserve">Basketball Australia, any </w:t>
      </w:r>
      <w:r w:rsidR="00F1646E">
        <w:t>Member Organisation</w:t>
      </w:r>
      <w:r w:rsidR="00E8439F">
        <w:t>, the Elite Level Participant themselves</w:t>
      </w:r>
      <w:r w:rsidR="00810B0C" w:rsidRPr="00B627D5">
        <w:t xml:space="preserve"> or any Authorised Provider</w:t>
      </w:r>
      <w:r w:rsidR="0097027A">
        <w:t>.</w:t>
      </w:r>
      <w:r w:rsidR="00917F72" w:rsidRPr="00B627D5">
        <w:t xml:space="preserve"> </w:t>
      </w:r>
    </w:p>
    <w:p w14:paraId="6A60994F" w14:textId="1E065AE0" w:rsidR="00917F72" w:rsidRPr="00B627D5" w:rsidRDefault="00917F72" w:rsidP="00F3236A">
      <w:pPr>
        <w:pStyle w:val="ListParagraph"/>
        <w:ind w:left="1854"/>
        <w:jc w:val="both"/>
      </w:pPr>
    </w:p>
    <w:p w14:paraId="1E3238C4" w14:textId="2B9B92AA" w:rsidR="00917F72" w:rsidRPr="00B627D5" w:rsidRDefault="008705A2" w:rsidP="00917F72">
      <w:pPr>
        <w:pStyle w:val="ListParagraph"/>
        <w:numPr>
          <w:ilvl w:val="1"/>
          <w:numId w:val="37"/>
        </w:numPr>
        <w:ind w:left="567" w:hanging="567"/>
        <w:jc w:val="both"/>
      </w:pPr>
      <w:r>
        <w:t>It</w:t>
      </w:r>
      <w:r w:rsidR="00917F72" w:rsidRPr="00B627D5">
        <w:t xml:space="preserve"> is understood that </w:t>
      </w:r>
      <w:r w:rsidR="008636E2" w:rsidRPr="00B627D5">
        <w:t>Elite Level Participants</w:t>
      </w:r>
      <w:r w:rsidR="00917F72" w:rsidRPr="00B627D5">
        <w:t xml:space="preserve"> are competing </w:t>
      </w:r>
      <w:r w:rsidR="00A534C7" w:rsidRPr="00B627D5">
        <w:t xml:space="preserve">or participating </w:t>
      </w:r>
      <w:r w:rsidR="00917F72" w:rsidRPr="00B627D5">
        <w:t xml:space="preserve">in a professional arena and are expected to cooperate in generating </w:t>
      </w:r>
      <w:r w:rsidR="00A534C7" w:rsidRPr="00B627D5">
        <w:t xml:space="preserve">positive </w:t>
      </w:r>
      <w:r w:rsidR="00917F72" w:rsidRPr="00B627D5">
        <w:t>publicity and the provision of entertainment</w:t>
      </w:r>
      <w:r w:rsidR="00A86CB0">
        <w:t xml:space="preserve">.  Accordingly, this Code of </w:t>
      </w:r>
      <w:r w:rsidR="0041791C">
        <w:t>C</w:t>
      </w:r>
      <w:r w:rsidR="00A86CB0">
        <w:t xml:space="preserve">onduct does not restrict </w:t>
      </w:r>
      <w:r w:rsidR="0041791C">
        <w:t>E</w:t>
      </w:r>
      <w:r w:rsidR="00A86CB0">
        <w:t xml:space="preserve">lite Level Participants </w:t>
      </w:r>
      <w:r w:rsidR="00711235">
        <w:t xml:space="preserve">from </w:t>
      </w:r>
      <w:r w:rsidR="00A86CB0">
        <w:t xml:space="preserve">making </w:t>
      </w:r>
      <w:r w:rsidR="00456E57">
        <w:t xml:space="preserve">public </w:t>
      </w:r>
      <w:r w:rsidR="00A86CB0">
        <w:t xml:space="preserve">comments about </w:t>
      </w:r>
      <w:r w:rsidR="00456E57">
        <w:t>other Participants</w:t>
      </w:r>
      <w:r w:rsidR="00A86CB0">
        <w:t>, provided those comments are not</w:t>
      </w:r>
      <w:r w:rsidR="00237A61">
        <w:t xml:space="preserve"> defamatory,</w:t>
      </w:r>
      <w:r w:rsidR="00A86CB0">
        <w:t xml:space="preserve"> </w:t>
      </w:r>
      <w:r w:rsidR="00237A61">
        <w:t xml:space="preserve">obscene, </w:t>
      </w:r>
      <w:r w:rsidR="00A86CB0">
        <w:t xml:space="preserve">profane, </w:t>
      </w:r>
      <w:r w:rsidR="00200C5D">
        <w:t>libellous</w:t>
      </w:r>
      <w:r w:rsidR="00A86CB0">
        <w:t>, slanderous or</w:t>
      </w:r>
      <w:r w:rsidR="00AB414A">
        <w:t xml:space="preserve"> which do or are likely to</w:t>
      </w:r>
      <w:r w:rsidR="00A86CB0">
        <w:t xml:space="preserve"> have the result of bringing </w:t>
      </w:r>
      <w:r w:rsidR="00200C5D">
        <w:t>the sport of basketball</w:t>
      </w:r>
      <w:r w:rsidR="00A86CB0">
        <w:t xml:space="preserve">, </w:t>
      </w:r>
      <w:r w:rsidR="00402F48">
        <w:t>any Event or Competition</w:t>
      </w:r>
      <w:r w:rsidR="00200C5D">
        <w:t>,</w:t>
      </w:r>
      <w:r w:rsidR="00711235">
        <w:t xml:space="preserve"> Basketball Australia, </w:t>
      </w:r>
      <w:r w:rsidR="00711235" w:rsidRPr="00B627D5">
        <w:t xml:space="preserve">any </w:t>
      </w:r>
      <w:r w:rsidR="00F1646E">
        <w:t>Member Organisation</w:t>
      </w:r>
      <w:r w:rsidR="00AB414A">
        <w:t>, another Participant, the Elite Level Participant making the public comment,</w:t>
      </w:r>
      <w:r w:rsidR="00711235" w:rsidRPr="00B627D5">
        <w:t xml:space="preserve"> or any Authorised Provider </w:t>
      </w:r>
      <w:r w:rsidR="00A53FEC">
        <w:t>into disrepute</w:t>
      </w:r>
      <w:r w:rsidR="00917F72" w:rsidRPr="00B627D5">
        <w:t>.</w:t>
      </w:r>
      <w:r w:rsidR="00A534C7" w:rsidRPr="00B627D5">
        <w:t xml:space="preserve"> </w:t>
      </w:r>
    </w:p>
    <w:p w14:paraId="16C2CC78" w14:textId="77777777" w:rsidR="00917F72" w:rsidRPr="00B627D5" w:rsidRDefault="00917F72" w:rsidP="00917F72">
      <w:pPr>
        <w:pStyle w:val="ListParagraph"/>
        <w:ind w:left="567"/>
        <w:jc w:val="both"/>
      </w:pPr>
    </w:p>
    <w:p w14:paraId="4C8D5C98" w14:textId="2AB354E7" w:rsidR="00917F72" w:rsidRPr="00B627D5" w:rsidRDefault="009A05FF" w:rsidP="00917F72">
      <w:pPr>
        <w:pStyle w:val="ListParagraph"/>
        <w:numPr>
          <w:ilvl w:val="1"/>
          <w:numId w:val="37"/>
        </w:numPr>
        <w:ind w:left="567" w:hanging="567"/>
        <w:jc w:val="both"/>
      </w:pPr>
      <w:r w:rsidRPr="00B627D5">
        <w:t>Elite Level Participant</w:t>
      </w:r>
      <w:r w:rsidR="00580657" w:rsidRPr="00B627D5">
        <w:t>s</w:t>
      </w:r>
      <w:r w:rsidRPr="00B627D5">
        <w:t xml:space="preserve"> must respect cultural, </w:t>
      </w:r>
      <w:r w:rsidR="00A534C7" w:rsidRPr="00B627D5">
        <w:t xml:space="preserve">racial, </w:t>
      </w:r>
      <w:r w:rsidRPr="00B627D5">
        <w:t xml:space="preserve">ethnic, religious, </w:t>
      </w:r>
      <w:r w:rsidR="00A534C7" w:rsidRPr="00B627D5">
        <w:t xml:space="preserve">physical, intellectual, </w:t>
      </w:r>
      <w:r w:rsidRPr="00B627D5">
        <w:t>gender</w:t>
      </w:r>
      <w:r w:rsidR="00A534C7" w:rsidRPr="00B627D5">
        <w:t>, marital</w:t>
      </w:r>
      <w:r w:rsidRPr="00B627D5">
        <w:t xml:space="preserve"> and sexual orientation differences</w:t>
      </w:r>
      <w:r w:rsidR="00724A96">
        <w:t xml:space="preserve"> </w:t>
      </w:r>
      <w:r w:rsidR="00724A96" w:rsidRPr="009A05FF">
        <w:t>at all times.</w:t>
      </w:r>
      <w:r w:rsidR="00724A96">
        <w:t xml:space="preserve"> </w:t>
      </w:r>
      <w:r w:rsidR="00711235">
        <w:t xml:space="preserve">Both on and off the court, </w:t>
      </w:r>
      <w:r w:rsidR="00724A96">
        <w:t xml:space="preserve">Elite Level </w:t>
      </w:r>
      <w:r w:rsidRPr="00B627D5">
        <w:t>Participants</w:t>
      </w:r>
      <w:r w:rsidR="00917F72" w:rsidRPr="00B627D5">
        <w:t xml:space="preserve"> must refrain from:</w:t>
      </w:r>
    </w:p>
    <w:p w14:paraId="7862E51E" w14:textId="77777777" w:rsidR="00917F72" w:rsidRPr="00B627D5" w:rsidRDefault="00917F72" w:rsidP="00917F72">
      <w:pPr>
        <w:pStyle w:val="ListParagraph"/>
        <w:ind w:left="567"/>
        <w:jc w:val="both"/>
      </w:pPr>
    </w:p>
    <w:p w14:paraId="48035BCF" w14:textId="6A35E67D" w:rsidR="00A534C7" w:rsidRPr="00B627D5" w:rsidRDefault="00724A96" w:rsidP="00917F72">
      <w:pPr>
        <w:pStyle w:val="ListParagraph"/>
        <w:numPr>
          <w:ilvl w:val="2"/>
          <w:numId w:val="37"/>
        </w:numPr>
        <w:jc w:val="both"/>
      </w:pPr>
      <w:r w:rsidRPr="00917F72">
        <w:t>any form of abuse, harassment</w:t>
      </w:r>
      <w:r>
        <w:t>,</w:t>
      </w:r>
      <w:r w:rsidRPr="00917F72">
        <w:t xml:space="preserve"> discrimination</w:t>
      </w:r>
      <w:r>
        <w:t xml:space="preserve"> or vilification</w:t>
      </w:r>
      <w:r w:rsidRPr="00917F72">
        <w:t xml:space="preserve">, or any conduct which might reasonably be regarded as </w:t>
      </w:r>
      <w:r w:rsidR="00917F72" w:rsidRPr="00B627D5">
        <w:t>abuse, harassment</w:t>
      </w:r>
      <w:r w:rsidR="009A05FF" w:rsidRPr="00B627D5">
        <w:t>,</w:t>
      </w:r>
      <w:r w:rsidR="00917F72" w:rsidRPr="00B627D5">
        <w:t xml:space="preserve"> discrimination</w:t>
      </w:r>
      <w:r w:rsidR="009A05FF" w:rsidRPr="00B627D5">
        <w:t xml:space="preserve"> or vilification</w:t>
      </w:r>
      <w:r w:rsidR="00917F72" w:rsidRPr="00B627D5">
        <w:t xml:space="preserve"> towards others</w:t>
      </w:r>
      <w:r w:rsidR="00AB414A">
        <w:t xml:space="preserve"> or any other person</w:t>
      </w:r>
      <w:r w:rsidR="00917F72" w:rsidRPr="00B627D5">
        <w:t xml:space="preserve">; </w:t>
      </w:r>
    </w:p>
    <w:p w14:paraId="5522FE17" w14:textId="77777777" w:rsidR="00A534C7" w:rsidRPr="00B627D5" w:rsidRDefault="00A534C7" w:rsidP="00A534C7">
      <w:pPr>
        <w:pStyle w:val="ListParagraph"/>
        <w:ind w:left="1854"/>
        <w:jc w:val="both"/>
      </w:pPr>
    </w:p>
    <w:p w14:paraId="662607BC" w14:textId="3CCCF850" w:rsidR="00917F72" w:rsidRPr="00711235" w:rsidRDefault="00A534C7" w:rsidP="00917F72">
      <w:pPr>
        <w:pStyle w:val="ListParagraph"/>
        <w:numPr>
          <w:ilvl w:val="2"/>
          <w:numId w:val="37"/>
        </w:numPr>
        <w:jc w:val="both"/>
      </w:pPr>
      <w:r w:rsidRPr="00B627D5">
        <w:rPr>
          <w:lang w:val="en-GB"/>
        </w:rPr>
        <w:t xml:space="preserve">any conduct (whether through the use of language, gestures or otherwise) that </w:t>
      </w:r>
      <w:r w:rsidR="000A3A50">
        <w:rPr>
          <w:lang w:val="en-GB"/>
        </w:rPr>
        <w:t>is</w:t>
      </w:r>
      <w:r w:rsidR="00237A61">
        <w:rPr>
          <w:lang w:val="en-GB"/>
        </w:rPr>
        <w:t xml:space="preserve"> reasonably</w:t>
      </w:r>
      <w:r w:rsidR="000A3A50">
        <w:rPr>
          <w:lang w:val="en-GB"/>
        </w:rPr>
        <w:t xml:space="preserve"> likely </w:t>
      </w:r>
      <w:r w:rsidRPr="00B627D5">
        <w:rPr>
          <w:lang w:val="en-GB"/>
        </w:rPr>
        <w:t xml:space="preserve">to offend, insult, humiliate, intimidate, threaten, disparage or vilify any reasonable person in the position of an </w:t>
      </w:r>
      <w:r w:rsidR="00B627D5" w:rsidRPr="00DE3EBA">
        <w:rPr>
          <w:lang w:val="en-GB"/>
        </w:rPr>
        <w:t>E</w:t>
      </w:r>
      <w:r w:rsidRPr="00B627D5">
        <w:rPr>
          <w:lang w:val="en-GB"/>
        </w:rPr>
        <w:t>lite Level Participant or any other person (including a spectator or other person at any Event or Competition) on the basis of their race, religion, culture, colour, descent, national or ethnic origin, sex, gender, sexual orientation, disability, marital status and/or maternity status; and</w:t>
      </w:r>
    </w:p>
    <w:p w14:paraId="78500F4C" w14:textId="77777777" w:rsidR="003344F8" w:rsidRDefault="003344F8" w:rsidP="00711235">
      <w:pPr>
        <w:pStyle w:val="ListParagraph"/>
      </w:pPr>
    </w:p>
    <w:p w14:paraId="2DD3306B" w14:textId="77777777" w:rsidR="003344F8" w:rsidRDefault="003344F8" w:rsidP="003344F8">
      <w:pPr>
        <w:pStyle w:val="ListParagraph"/>
        <w:numPr>
          <w:ilvl w:val="2"/>
          <w:numId w:val="37"/>
        </w:numPr>
        <w:jc w:val="both"/>
      </w:pPr>
      <w:r w:rsidRPr="00917F72">
        <w:t>unnecessary or obvious dissension, displeasure, disapproval or intimidation of officials and their decisions (this may take the form, but is not limited to, derogatory or abusive words or gestures toward, or the use of violence or threats of violence against, a match official).</w:t>
      </w:r>
    </w:p>
    <w:p w14:paraId="4189218C" w14:textId="73AEDF9F" w:rsidR="009A05FF" w:rsidRPr="00B627D5" w:rsidRDefault="009A05FF" w:rsidP="00D93040">
      <w:pPr>
        <w:jc w:val="both"/>
      </w:pPr>
    </w:p>
    <w:p w14:paraId="381FA1B1" w14:textId="01C2F366" w:rsidR="009A05FF" w:rsidRPr="00B627D5" w:rsidRDefault="009A05FF" w:rsidP="00A116EF">
      <w:pPr>
        <w:pStyle w:val="ListParagraph"/>
        <w:numPr>
          <w:ilvl w:val="1"/>
          <w:numId w:val="37"/>
        </w:numPr>
        <w:ind w:left="567" w:hanging="567"/>
        <w:jc w:val="both"/>
      </w:pPr>
      <w:r w:rsidRPr="00B627D5">
        <w:t xml:space="preserve">Elite Level Participants must not physically or sexually </w:t>
      </w:r>
      <w:r w:rsidR="00A534C7" w:rsidRPr="00B627D5">
        <w:t xml:space="preserve">or verbally </w:t>
      </w:r>
      <w:r w:rsidRPr="00B627D5">
        <w:t>assault another person or sexually harass another person</w:t>
      </w:r>
      <w:r w:rsidR="00A534C7" w:rsidRPr="00B627D5">
        <w:t>, including but not limited to</w:t>
      </w:r>
      <w:r w:rsidRPr="00B627D5">
        <w:t xml:space="preserve"> unwanted, </w:t>
      </w:r>
      <w:proofErr w:type="gramStart"/>
      <w:r w:rsidRPr="00B627D5">
        <w:t>unwelcome</w:t>
      </w:r>
      <w:proofErr w:type="gramEnd"/>
      <w:r w:rsidRPr="00B627D5">
        <w:t xml:space="preserve"> or uninvited behaviour</w:t>
      </w:r>
      <w:r w:rsidR="00A534C7" w:rsidRPr="00B627D5">
        <w:t>.</w:t>
      </w:r>
    </w:p>
    <w:p w14:paraId="59574AC2" w14:textId="77777777" w:rsidR="009A05FF" w:rsidRPr="00B627D5" w:rsidRDefault="009A05FF" w:rsidP="009A05FF">
      <w:pPr>
        <w:pStyle w:val="ListParagraph"/>
        <w:ind w:left="502"/>
        <w:jc w:val="both"/>
      </w:pPr>
    </w:p>
    <w:p w14:paraId="370B20F5" w14:textId="5A605D4F" w:rsidR="009A05FF" w:rsidRPr="00B627D5" w:rsidRDefault="009A05FF" w:rsidP="00A116EF">
      <w:pPr>
        <w:pStyle w:val="ListParagraph"/>
        <w:numPr>
          <w:ilvl w:val="1"/>
          <w:numId w:val="37"/>
        </w:numPr>
        <w:ind w:left="567" w:hanging="567"/>
        <w:jc w:val="both"/>
      </w:pPr>
      <w:r w:rsidRPr="00B627D5">
        <w:t xml:space="preserve">Elite Level Participants must not victimise, </w:t>
      </w:r>
      <w:proofErr w:type="gramStart"/>
      <w:r w:rsidRPr="00B627D5">
        <w:t>threaten</w:t>
      </w:r>
      <w:proofErr w:type="gramEnd"/>
      <w:r w:rsidRPr="00B627D5">
        <w:t xml:space="preserve"> or retaliate against </w:t>
      </w:r>
      <w:r w:rsidR="00A534C7" w:rsidRPr="00B627D5">
        <w:t xml:space="preserve">any other person </w:t>
      </w:r>
      <w:r w:rsidRPr="00B627D5">
        <w:t xml:space="preserve">because </w:t>
      </w:r>
      <w:r w:rsidR="00A534C7" w:rsidRPr="00B627D5">
        <w:t>that person has</w:t>
      </w:r>
      <w:r w:rsidRPr="00B627D5">
        <w:t xml:space="preserve"> raised a complaint or </w:t>
      </w:r>
      <w:r w:rsidR="00A534C7" w:rsidRPr="00B627D5">
        <w:t xml:space="preserve">made a report or is </w:t>
      </w:r>
      <w:r w:rsidRPr="00B627D5">
        <w:t>participating in an</w:t>
      </w:r>
      <w:r w:rsidR="00A534C7" w:rsidRPr="00B627D5">
        <w:t>y</w:t>
      </w:r>
      <w:r w:rsidRPr="00B627D5">
        <w:t xml:space="preserve"> investigation</w:t>
      </w:r>
      <w:r w:rsidR="00580657" w:rsidRPr="00B627D5">
        <w:t xml:space="preserve"> </w:t>
      </w:r>
      <w:r w:rsidR="00A534C7" w:rsidRPr="00B627D5">
        <w:t xml:space="preserve">or hearing </w:t>
      </w:r>
      <w:r w:rsidR="00580657" w:rsidRPr="00B627D5">
        <w:t>under this Code of Conduct or the Framework</w:t>
      </w:r>
      <w:r w:rsidRPr="00B627D5">
        <w:t xml:space="preserve">. </w:t>
      </w:r>
    </w:p>
    <w:p w14:paraId="74FFD0B7" w14:textId="77777777" w:rsidR="009A05FF" w:rsidRPr="00B627D5" w:rsidRDefault="009A05FF" w:rsidP="009A05FF">
      <w:pPr>
        <w:pStyle w:val="ListParagraph"/>
        <w:ind w:left="502"/>
      </w:pPr>
    </w:p>
    <w:p w14:paraId="09569E39" w14:textId="7E99AFF2" w:rsidR="00851D2D" w:rsidRDefault="00AB414A" w:rsidP="00197A23">
      <w:pPr>
        <w:pStyle w:val="ListParagraph"/>
        <w:numPr>
          <w:ilvl w:val="1"/>
          <w:numId w:val="37"/>
        </w:numPr>
        <w:ind w:left="567" w:hanging="567"/>
        <w:jc w:val="both"/>
      </w:pPr>
      <w:r>
        <w:t xml:space="preserve">Without limiting the application and effect of any other applicable Basketball Australia policy, </w:t>
      </w:r>
      <w:r w:rsidR="00851D2D">
        <w:t>Elite Level Participants are expected to consume alcohol</w:t>
      </w:r>
      <w:r w:rsidR="00237A61">
        <w:t xml:space="preserve"> and properly prescribed medications</w:t>
      </w:r>
      <w:r w:rsidR="00851D2D">
        <w:t xml:space="preserve"> in a responsible manner</w:t>
      </w:r>
      <w:r w:rsidR="00237A61">
        <w:t xml:space="preserve"> and shall be responsible for their conduct associated with any misuse of these substances</w:t>
      </w:r>
      <w:r w:rsidR="00851D2D">
        <w:t>.</w:t>
      </w:r>
    </w:p>
    <w:p w14:paraId="1F9F9E40" w14:textId="23FED2DC" w:rsidR="00636882" w:rsidRDefault="00636882" w:rsidP="002039E0">
      <w:pPr>
        <w:pStyle w:val="Heading1"/>
        <w:numPr>
          <w:ilvl w:val="0"/>
          <w:numId w:val="37"/>
        </w:numPr>
        <w:spacing w:after="120"/>
        <w:ind w:left="567" w:hanging="567"/>
        <w:jc w:val="both"/>
        <w:rPr>
          <w:b/>
        </w:rPr>
      </w:pPr>
      <w:bookmarkStart w:id="14" w:name="_Toc55822812"/>
      <w:bookmarkStart w:id="15" w:name="_Toc84412954"/>
      <w:bookmarkStart w:id="16" w:name="_Toc470095705"/>
      <w:r>
        <w:rPr>
          <w:b/>
        </w:rPr>
        <w:t>Prohibited Conduct</w:t>
      </w:r>
      <w:bookmarkEnd w:id="14"/>
      <w:bookmarkEnd w:id="15"/>
    </w:p>
    <w:p w14:paraId="25ECD09B" w14:textId="06759E42" w:rsidR="00636882" w:rsidRPr="00636882" w:rsidRDefault="007E2D8A" w:rsidP="007E2D8A">
      <w:pPr>
        <w:pStyle w:val="ListParagraph"/>
        <w:numPr>
          <w:ilvl w:val="1"/>
          <w:numId w:val="37"/>
        </w:numPr>
        <w:ind w:left="567" w:hanging="567"/>
        <w:jc w:val="both"/>
      </w:pPr>
      <w:r>
        <w:t xml:space="preserve">Any behaviour that is inconsistent with </w:t>
      </w:r>
      <w:r w:rsidR="00A534C7">
        <w:t xml:space="preserve">any provision or part of any provision set out in </w:t>
      </w:r>
      <w:r>
        <w:t xml:space="preserve">Clause </w:t>
      </w:r>
      <w:r w:rsidR="00D9763B">
        <w:t xml:space="preserve">5 </w:t>
      </w:r>
      <w:r>
        <w:t xml:space="preserve">of this Code </w:t>
      </w:r>
      <w:r w:rsidR="00917F72">
        <w:t xml:space="preserve">of Conduct </w:t>
      </w:r>
      <w:r w:rsidR="00A534C7">
        <w:t xml:space="preserve">will </w:t>
      </w:r>
      <w:r>
        <w:t xml:space="preserve">be </w:t>
      </w:r>
      <w:r w:rsidR="003A228A">
        <w:t>a breach of this Code of Conduct</w:t>
      </w:r>
      <w:r w:rsidR="003A228A" w:rsidDel="003A228A">
        <w:t xml:space="preserve"> </w:t>
      </w:r>
      <w:r w:rsidR="003A228A">
        <w:t xml:space="preserve">and therefore also </w:t>
      </w:r>
      <w:r>
        <w:t>Prohibited Conduct under the Framework</w:t>
      </w:r>
      <w:r w:rsidR="00695730">
        <w:t>.</w:t>
      </w:r>
    </w:p>
    <w:p w14:paraId="1619A276" w14:textId="76271D56" w:rsidR="009A72F0" w:rsidRDefault="009A72F0" w:rsidP="002039E0">
      <w:pPr>
        <w:pStyle w:val="Heading1"/>
        <w:numPr>
          <w:ilvl w:val="0"/>
          <w:numId w:val="37"/>
        </w:numPr>
        <w:spacing w:after="120"/>
        <w:ind w:left="567" w:hanging="567"/>
        <w:jc w:val="both"/>
        <w:rPr>
          <w:b/>
        </w:rPr>
      </w:pPr>
      <w:bookmarkStart w:id="17" w:name="_Toc55822813"/>
      <w:bookmarkStart w:id="18" w:name="_Toc84412955"/>
      <w:r>
        <w:rPr>
          <w:b/>
        </w:rPr>
        <w:t>Reporting Process</w:t>
      </w:r>
      <w:bookmarkEnd w:id="16"/>
      <w:bookmarkEnd w:id="17"/>
      <w:bookmarkEnd w:id="18"/>
    </w:p>
    <w:p w14:paraId="7A7EB4AF" w14:textId="1E69533E" w:rsidR="00917F72" w:rsidRDefault="009A72F0" w:rsidP="008636E2">
      <w:pPr>
        <w:pStyle w:val="ListParagraph"/>
        <w:numPr>
          <w:ilvl w:val="1"/>
          <w:numId w:val="37"/>
        </w:numPr>
        <w:ind w:left="567" w:hanging="567"/>
        <w:jc w:val="both"/>
        <w:rPr>
          <w:szCs w:val="24"/>
        </w:rPr>
      </w:pPr>
      <w:r>
        <w:rPr>
          <w:szCs w:val="24"/>
        </w:rPr>
        <w:t xml:space="preserve">All instances of Prohibited Conduct </w:t>
      </w:r>
      <w:r w:rsidR="00A534C7">
        <w:rPr>
          <w:szCs w:val="24"/>
        </w:rPr>
        <w:t xml:space="preserve">must </w:t>
      </w:r>
      <w:r>
        <w:rPr>
          <w:szCs w:val="24"/>
        </w:rPr>
        <w:t>be reported in accordance with the Framework.</w:t>
      </w:r>
      <w:bookmarkStart w:id="19" w:name="_Toc470095706"/>
    </w:p>
    <w:p w14:paraId="1C30503B" w14:textId="4560D638" w:rsidR="009A72F0" w:rsidRDefault="00B36E05" w:rsidP="002039E0">
      <w:pPr>
        <w:pStyle w:val="Heading1"/>
        <w:numPr>
          <w:ilvl w:val="0"/>
          <w:numId w:val="37"/>
        </w:numPr>
        <w:spacing w:after="120"/>
        <w:ind w:left="567" w:hanging="567"/>
        <w:jc w:val="both"/>
        <w:rPr>
          <w:b/>
        </w:rPr>
      </w:pPr>
      <w:bookmarkStart w:id="20" w:name="_Toc55822814"/>
      <w:bookmarkStart w:id="21" w:name="_Toc84412956"/>
      <w:r>
        <w:rPr>
          <w:b/>
        </w:rPr>
        <w:lastRenderedPageBreak/>
        <w:t xml:space="preserve">Further </w:t>
      </w:r>
      <w:bookmarkEnd w:id="19"/>
      <w:bookmarkEnd w:id="20"/>
      <w:bookmarkEnd w:id="21"/>
      <w:r>
        <w:rPr>
          <w:b/>
        </w:rPr>
        <w:t>Application of the Framework</w:t>
      </w:r>
    </w:p>
    <w:p w14:paraId="184DA332" w14:textId="1D79E5F7" w:rsidR="00997E1A" w:rsidRDefault="00B36E05" w:rsidP="005B76A9">
      <w:pPr>
        <w:pStyle w:val="ListParagraph"/>
        <w:numPr>
          <w:ilvl w:val="1"/>
          <w:numId w:val="37"/>
        </w:numPr>
        <w:ind w:left="567" w:hanging="567"/>
        <w:jc w:val="both"/>
      </w:pPr>
      <w:r>
        <w:t>All i</w:t>
      </w:r>
      <w:r w:rsidR="009A72F0">
        <w:t>nvestigations</w:t>
      </w:r>
      <w:r w:rsidR="008636E2">
        <w:t xml:space="preserve">, </w:t>
      </w:r>
      <w:r>
        <w:t xml:space="preserve">suspensions, proceedings, </w:t>
      </w:r>
      <w:r w:rsidR="00A534C7">
        <w:t>h</w:t>
      </w:r>
      <w:r w:rsidR="008636E2">
        <w:t>earings</w:t>
      </w:r>
      <w:r>
        <w:t xml:space="preserve">, </w:t>
      </w:r>
      <w:r w:rsidR="00A534C7">
        <w:t>s</w:t>
      </w:r>
      <w:r w:rsidR="008636E2">
        <w:t>anction</w:t>
      </w:r>
      <w:r w:rsidR="00A534C7">
        <w:t>s</w:t>
      </w:r>
      <w:r>
        <w:t xml:space="preserve">, appeals and other matters relating to dealing with </w:t>
      </w:r>
      <w:r w:rsidR="00A534C7">
        <w:t xml:space="preserve">any Prohibited Conduct </w:t>
      </w:r>
      <w:r>
        <w:t>described in</w:t>
      </w:r>
      <w:r w:rsidR="003A228A">
        <w:t xml:space="preserve"> </w:t>
      </w:r>
      <w:r w:rsidR="00A534C7">
        <w:t xml:space="preserve">this </w:t>
      </w:r>
      <w:r w:rsidR="00B627D5">
        <w:t>C</w:t>
      </w:r>
      <w:r w:rsidR="00A534C7">
        <w:t xml:space="preserve">ode of Conduct will </w:t>
      </w:r>
      <w:r w:rsidR="008636E2">
        <w:t>be</w:t>
      </w:r>
      <w:r w:rsidR="009A72F0">
        <w:t xml:space="preserve"> </w:t>
      </w:r>
      <w:r>
        <w:t xml:space="preserve">governed by, and will be </w:t>
      </w:r>
      <w:r w:rsidR="009A72F0">
        <w:t xml:space="preserve">conducted </w:t>
      </w:r>
      <w:r w:rsidR="008636E2">
        <w:t xml:space="preserve">and determined </w:t>
      </w:r>
      <w:r w:rsidR="009A72F0">
        <w:t>in accordance with</w:t>
      </w:r>
      <w:r>
        <w:t>,</w:t>
      </w:r>
      <w:r w:rsidR="009A72F0">
        <w:t xml:space="preserve"> </w:t>
      </w:r>
      <w:r w:rsidR="00240455">
        <w:t>the Framework</w:t>
      </w:r>
      <w:r w:rsidR="009A72F0">
        <w:t xml:space="preserve">. </w:t>
      </w:r>
      <w:bookmarkEnd w:id="3"/>
    </w:p>
    <w:p w14:paraId="0D8F8E87" w14:textId="5332120B" w:rsidR="00695730" w:rsidRPr="00326670" w:rsidRDefault="00695730" w:rsidP="00511180">
      <w:pPr>
        <w:pStyle w:val="ListParagraph"/>
        <w:ind w:left="562"/>
        <w:jc w:val="both"/>
      </w:pPr>
    </w:p>
    <w:sectPr w:rsidR="00695730" w:rsidRPr="00326670" w:rsidSect="005E272D">
      <w:footerReference w:type="default" r:id="rId17"/>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47E9" w14:textId="77777777" w:rsidR="00851F69" w:rsidRDefault="00851F69" w:rsidP="00620488">
      <w:r>
        <w:separator/>
      </w:r>
    </w:p>
  </w:endnote>
  <w:endnote w:type="continuationSeparator" w:id="0">
    <w:p w14:paraId="00232B0D" w14:textId="77777777" w:rsidR="00851F69" w:rsidRDefault="00851F69" w:rsidP="00620488">
      <w:r>
        <w:continuationSeparator/>
      </w:r>
    </w:p>
  </w:endnote>
  <w:endnote w:type="continuationNotice" w:id="1">
    <w:p w14:paraId="4599EDDA" w14:textId="77777777" w:rsidR="00851F69" w:rsidRDefault="00851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1A55" w14:textId="77777777" w:rsidR="007717D9" w:rsidRDefault="007717D9" w:rsidP="00F03791">
    <w:pPr>
      <w:pStyle w:val="Footer"/>
      <w:framePr w:wrap="none" w:vAnchor="text" w:hAnchor="margin" w:xAlign="right" w:y="1"/>
      <w:rPr>
        <w:rStyle w:val="PageNumber"/>
      </w:rPr>
    </w:pPr>
  </w:p>
  <w:p w14:paraId="2615098B" w14:textId="77777777" w:rsidR="007717D9" w:rsidRDefault="007717D9" w:rsidP="00F03791">
    <w:pPr>
      <w:pStyle w:val="Footer"/>
      <w:framePr w:wrap="none" w:vAnchor="text" w:hAnchor="margin" w:xAlign="right" w:y="1"/>
      <w:ind w:right="360"/>
      <w:rPr>
        <w:rStyle w:val="PageNumber"/>
      </w:rPr>
    </w:pPr>
  </w:p>
  <w:p w14:paraId="101BEB19" w14:textId="77777777" w:rsidR="007717D9" w:rsidRDefault="007717D9" w:rsidP="00F03791">
    <w:pPr>
      <w:pStyle w:val="Footer"/>
      <w:framePr w:wrap="none" w:vAnchor="text" w:hAnchor="margin" w:xAlign="right" w:y="1"/>
      <w:ind w:right="360"/>
      <w:rPr>
        <w:rStyle w:val="PageNumber"/>
      </w:rPr>
    </w:pPr>
  </w:p>
  <w:p w14:paraId="1A16CA24" w14:textId="77777777" w:rsidR="007717D9" w:rsidRDefault="007717D9" w:rsidP="00F03791">
    <w:pPr>
      <w:pStyle w:val="Footer"/>
      <w:framePr w:wrap="none" w:vAnchor="text" w:hAnchor="margin" w:xAlign="right" w:y="1"/>
      <w:ind w:right="360"/>
      <w:rPr>
        <w:rStyle w:val="PageNumber"/>
      </w:rPr>
    </w:pPr>
  </w:p>
  <w:p w14:paraId="7755996C" w14:textId="77777777" w:rsidR="007717D9" w:rsidRDefault="007717D9" w:rsidP="00F03791">
    <w:pPr>
      <w:pStyle w:val="Footer"/>
      <w:framePr w:wrap="none" w:vAnchor="text" w:hAnchor="margin" w:xAlign="right" w:y="1"/>
      <w:ind w:right="360"/>
      <w:rPr>
        <w:rStyle w:val="PageNumber"/>
      </w:rPr>
    </w:pPr>
  </w:p>
  <w:p w14:paraId="29EBB5FA" w14:textId="77777777" w:rsidR="007717D9" w:rsidRDefault="007717D9" w:rsidP="00F03791">
    <w:pPr>
      <w:pStyle w:val="Footer"/>
      <w:framePr w:wrap="none" w:vAnchor="text" w:hAnchor="margin" w:xAlign="right" w:y="1"/>
      <w:ind w:right="360"/>
      <w:rPr>
        <w:rStyle w:val="PageNumber"/>
      </w:rPr>
    </w:pPr>
  </w:p>
  <w:p w14:paraId="52B10778" w14:textId="77777777" w:rsidR="007717D9" w:rsidRDefault="007717D9" w:rsidP="00F03791">
    <w:pPr>
      <w:pStyle w:val="Footer"/>
      <w:framePr w:wrap="none" w:vAnchor="text" w:hAnchor="margin" w:xAlign="right" w:y="1"/>
      <w:ind w:right="360"/>
      <w:rPr>
        <w:rStyle w:val="PageNumber"/>
      </w:rPr>
    </w:pPr>
  </w:p>
  <w:p w14:paraId="6C7863A7" w14:textId="77777777" w:rsidR="007717D9" w:rsidRDefault="007717D9" w:rsidP="007212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067" w14:textId="77777777" w:rsidR="007717D9" w:rsidRDefault="007717D9" w:rsidP="007212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818064"/>
      <w:docPartObj>
        <w:docPartGallery w:val="Page Numbers (Bottom of Page)"/>
        <w:docPartUnique/>
      </w:docPartObj>
    </w:sdtPr>
    <w:sdtEndPr>
      <w:rPr>
        <w:noProof/>
      </w:rPr>
    </w:sdtEndPr>
    <w:sdtContent>
      <w:p w14:paraId="4E5F6CB6" w14:textId="7CC75A84" w:rsidR="007717D9" w:rsidRDefault="007717D9">
        <w:pPr>
          <w:pStyle w:val="Footer"/>
          <w:jc w:val="right"/>
        </w:pPr>
        <w:r>
          <w:rPr>
            <w:noProof/>
          </w:rPr>
          <w:t>2</w:t>
        </w:r>
      </w:p>
    </w:sdtContent>
  </w:sdt>
  <w:p w14:paraId="31109CDF" w14:textId="77777777" w:rsidR="007717D9" w:rsidRDefault="007717D9" w:rsidP="007212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EC8C" w14:textId="77777777" w:rsidR="00851F69" w:rsidRDefault="00851F69" w:rsidP="00620488">
      <w:r>
        <w:separator/>
      </w:r>
    </w:p>
  </w:footnote>
  <w:footnote w:type="continuationSeparator" w:id="0">
    <w:p w14:paraId="311E6DEB" w14:textId="77777777" w:rsidR="00851F69" w:rsidRDefault="00851F69" w:rsidP="00620488">
      <w:r>
        <w:continuationSeparator/>
      </w:r>
    </w:p>
  </w:footnote>
  <w:footnote w:type="continuationNotice" w:id="1">
    <w:p w14:paraId="780ECF8E" w14:textId="77777777" w:rsidR="00851F69" w:rsidRDefault="00851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9027" w14:textId="73819D6A" w:rsidR="007717D9" w:rsidRDefault="0077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72F8" w14:textId="4E80DFA5" w:rsidR="007717D9" w:rsidRDefault="00771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914" w14:textId="4110ABC3" w:rsidR="007717D9" w:rsidRDefault="00771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3895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58EE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8E1E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8E0D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DD447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682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6DE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6C47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5EF9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088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A21AA"/>
    <w:multiLevelType w:val="multilevel"/>
    <w:tmpl w:val="74B00E2E"/>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0567715B"/>
    <w:multiLevelType w:val="multilevel"/>
    <w:tmpl w:val="BDD2AFDE"/>
    <w:lvl w:ilvl="0">
      <w:start w:val="16"/>
      <w:numFmt w:val="decimal"/>
      <w:lvlText w:val="%1A."/>
      <w:lvlJc w:val="left"/>
      <w:pPr>
        <w:ind w:left="360" w:hanging="360"/>
      </w:pPr>
      <w:rPr>
        <w:rFonts w:hint="default"/>
        <w:b/>
      </w:rPr>
    </w:lvl>
    <w:lvl w:ilvl="1">
      <w:start w:val="3"/>
      <w:numFmt w:val="decimal"/>
      <w:lvlText w:val="16A.%2"/>
      <w:lvlJc w:val="left"/>
      <w:pPr>
        <w:ind w:left="360" w:hanging="360"/>
      </w:pPr>
      <w:rPr>
        <w:rFonts w:hint="default"/>
      </w:rPr>
    </w:lvl>
    <w:lvl w:ilvl="2">
      <w:start w:val="1"/>
      <w:numFmt w:val="decimal"/>
      <w:lvlText w:val="16A.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8F07DE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1F024D"/>
    <w:multiLevelType w:val="hybridMultilevel"/>
    <w:tmpl w:val="081C8E24"/>
    <w:lvl w:ilvl="0" w:tplc="93CA51E8">
      <w:start w:val="1"/>
      <w:numFmt w:val="decimal"/>
      <w:lvlText w:val="%1."/>
      <w:lvlJc w:val="left"/>
      <w:pPr>
        <w:tabs>
          <w:tab w:val="num" w:pos="720"/>
        </w:tabs>
        <w:ind w:left="720" w:hanging="360"/>
      </w:pPr>
    </w:lvl>
    <w:lvl w:ilvl="1" w:tplc="BC743518">
      <w:start w:val="6"/>
      <w:numFmt w:val="decimal"/>
      <w:lvlText w:val="%2."/>
      <w:lvlJc w:val="left"/>
      <w:pPr>
        <w:tabs>
          <w:tab w:val="num" w:pos="1440"/>
        </w:tabs>
        <w:ind w:left="1440" w:hanging="360"/>
      </w:pPr>
    </w:lvl>
    <w:lvl w:ilvl="2" w:tplc="3A7ABCBC" w:tentative="1">
      <w:start w:val="1"/>
      <w:numFmt w:val="decimal"/>
      <w:lvlText w:val="%3."/>
      <w:lvlJc w:val="left"/>
      <w:pPr>
        <w:tabs>
          <w:tab w:val="num" w:pos="2160"/>
        </w:tabs>
        <w:ind w:left="2160" w:hanging="360"/>
      </w:pPr>
    </w:lvl>
    <w:lvl w:ilvl="3" w:tplc="25CED8E2" w:tentative="1">
      <w:start w:val="1"/>
      <w:numFmt w:val="decimal"/>
      <w:lvlText w:val="%4."/>
      <w:lvlJc w:val="left"/>
      <w:pPr>
        <w:tabs>
          <w:tab w:val="num" w:pos="2880"/>
        </w:tabs>
        <w:ind w:left="2880" w:hanging="360"/>
      </w:pPr>
    </w:lvl>
    <w:lvl w:ilvl="4" w:tplc="ECD2CDE4" w:tentative="1">
      <w:start w:val="1"/>
      <w:numFmt w:val="decimal"/>
      <w:lvlText w:val="%5."/>
      <w:lvlJc w:val="left"/>
      <w:pPr>
        <w:tabs>
          <w:tab w:val="num" w:pos="3600"/>
        </w:tabs>
        <w:ind w:left="3600" w:hanging="360"/>
      </w:pPr>
    </w:lvl>
    <w:lvl w:ilvl="5" w:tplc="42AE682A" w:tentative="1">
      <w:start w:val="1"/>
      <w:numFmt w:val="decimal"/>
      <w:lvlText w:val="%6."/>
      <w:lvlJc w:val="left"/>
      <w:pPr>
        <w:tabs>
          <w:tab w:val="num" w:pos="4320"/>
        </w:tabs>
        <w:ind w:left="4320" w:hanging="360"/>
      </w:pPr>
    </w:lvl>
    <w:lvl w:ilvl="6" w:tplc="7A5A340A" w:tentative="1">
      <w:start w:val="1"/>
      <w:numFmt w:val="decimal"/>
      <w:lvlText w:val="%7."/>
      <w:lvlJc w:val="left"/>
      <w:pPr>
        <w:tabs>
          <w:tab w:val="num" w:pos="5040"/>
        </w:tabs>
        <w:ind w:left="5040" w:hanging="360"/>
      </w:pPr>
    </w:lvl>
    <w:lvl w:ilvl="7" w:tplc="C67E49F2" w:tentative="1">
      <w:start w:val="1"/>
      <w:numFmt w:val="decimal"/>
      <w:lvlText w:val="%8."/>
      <w:lvlJc w:val="left"/>
      <w:pPr>
        <w:tabs>
          <w:tab w:val="num" w:pos="5760"/>
        </w:tabs>
        <w:ind w:left="5760" w:hanging="360"/>
      </w:pPr>
    </w:lvl>
    <w:lvl w:ilvl="8" w:tplc="1A349B92" w:tentative="1">
      <w:start w:val="1"/>
      <w:numFmt w:val="decimal"/>
      <w:lvlText w:val="%9."/>
      <w:lvlJc w:val="left"/>
      <w:pPr>
        <w:tabs>
          <w:tab w:val="num" w:pos="6480"/>
        </w:tabs>
        <w:ind w:left="6480" w:hanging="360"/>
      </w:pPr>
    </w:lvl>
  </w:abstractNum>
  <w:abstractNum w:abstractNumId="14" w15:restartNumberingAfterBreak="0">
    <w:nsid w:val="0D3269EA"/>
    <w:multiLevelType w:val="multilevel"/>
    <w:tmpl w:val="4E4C4702"/>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1440"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C741B5"/>
    <w:multiLevelType w:val="hybridMultilevel"/>
    <w:tmpl w:val="D5A4A1BC"/>
    <w:lvl w:ilvl="0" w:tplc="29AAACB2">
      <w:start w:val="1"/>
      <w:numFmt w:val="decimal"/>
      <w:lvlText w:val="8.%1"/>
      <w:lvlJc w:val="left"/>
      <w:pPr>
        <w:ind w:left="308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744A28"/>
    <w:multiLevelType w:val="multilevel"/>
    <w:tmpl w:val="283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AB4AD9"/>
    <w:multiLevelType w:val="multilevel"/>
    <w:tmpl w:val="52E6C4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B1057E"/>
    <w:multiLevelType w:val="multilevel"/>
    <w:tmpl w:val="BFAE1EC0"/>
    <w:lvl w:ilvl="0">
      <w:start w:val="16"/>
      <w:numFmt w:val="decimal"/>
      <w:lvlText w:val="%1A."/>
      <w:lvlJc w:val="left"/>
      <w:pPr>
        <w:ind w:left="360" w:hanging="360"/>
      </w:pPr>
      <w:rPr>
        <w:rFonts w:hint="default"/>
        <w:b/>
      </w:rPr>
    </w:lvl>
    <w:lvl w:ilvl="1">
      <w:start w:val="2"/>
      <w:numFmt w:val="decimal"/>
      <w:lvlText w:val="16A.%2"/>
      <w:lvlJc w:val="left"/>
      <w:pPr>
        <w:ind w:left="360" w:hanging="360"/>
      </w:pPr>
      <w:rPr>
        <w:rFonts w:hint="default"/>
      </w:rPr>
    </w:lvl>
    <w:lvl w:ilvl="2">
      <w:start w:val="1"/>
      <w:numFmt w:val="decimal"/>
      <w:lvlText w:val="9.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5FA2580"/>
    <w:multiLevelType w:val="multilevel"/>
    <w:tmpl w:val="A63E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1B2186"/>
    <w:multiLevelType w:val="multilevel"/>
    <w:tmpl w:val="55B67B50"/>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2BFB67C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434AD5"/>
    <w:multiLevelType w:val="multilevel"/>
    <w:tmpl w:val="DF7082C2"/>
    <w:lvl w:ilvl="0">
      <w:start w:val="1"/>
      <w:numFmt w:val="decimal"/>
      <w:lvlText w:val="%1."/>
      <w:lvlJc w:val="left"/>
      <w:pPr>
        <w:tabs>
          <w:tab w:val="num" w:pos="3231"/>
        </w:tabs>
        <w:ind w:left="3231" w:hanging="680"/>
      </w:pPr>
      <w:rPr>
        <w:rFonts w:cs="Times New Roman" w:hint="default"/>
        <w:sz w:val="24"/>
        <w:szCs w:val="24"/>
      </w:rPr>
    </w:lvl>
    <w:lvl w:ilvl="1">
      <w:start w:val="1"/>
      <w:numFmt w:val="decimal"/>
      <w:lvlText w:val="%1.%2"/>
      <w:lvlJc w:val="left"/>
      <w:pPr>
        <w:tabs>
          <w:tab w:val="num" w:pos="822"/>
        </w:tabs>
        <w:ind w:left="822" w:hanging="680"/>
      </w:pPr>
      <w:rPr>
        <w:rFonts w:cs="Times New Roman" w:hint="default"/>
        <w:b w:val="0"/>
      </w:rPr>
    </w:lvl>
    <w:lvl w:ilvl="2">
      <w:start w:val="1"/>
      <w:numFmt w:val="lowerLetter"/>
      <w:lvlText w:val="(%3)"/>
      <w:lvlJc w:val="left"/>
      <w:pPr>
        <w:tabs>
          <w:tab w:val="num" w:pos="1361"/>
        </w:tabs>
        <w:ind w:left="1361" w:hanging="681"/>
      </w:pPr>
      <w:rPr>
        <w:rFonts w:cs="Times New Roman" w:hint="default"/>
        <w:b w:val="0"/>
      </w:rPr>
    </w:lvl>
    <w:lvl w:ilvl="3">
      <w:start w:val="1"/>
      <w:numFmt w:val="lowerLetter"/>
      <w:lvlText w:val="(%4)"/>
      <w:lvlJc w:val="left"/>
      <w:pPr>
        <w:tabs>
          <w:tab w:val="num" w:pos="2081"/>
        </w:tabs>
        <w:ind w:left="2041" w:hanging="680"/>
      </w:pPr>
      <w:rPr>
        <w:rFonts w:hint="default"/>
        <w:b w:val="0"/>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23" w15:restartNumberingAfterBreak="0">
    <w:nsid w:val="2CBF6932"/>
    <w:multiLevelType w:val="multilevel"/>
    <w:tmpl w:val="E286E02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0D3170"/>
    <w:multiLevelType w:val="multilevel"/>
    <w:tmpl w:val="C1DE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456133"/>
    <w:multiLevelType w:val="multilevel"/>
    <w:tmpl w:val="63400AB4"/>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9031C2"/>
    <w:multiLevelType w:val="multilevel"/>
    <w:tmpl w:val="1B46B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9D0E7C"/>
    <w:multiLevelType w:val="multilevel"/>
    <w:tmpl w:val="C4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8C7B92"/>
    <w:multiLevelType w:val="multilevel"/>
    <w:tmpl w:val="D198426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FF5AE8"/>
    <w:multiLevelType w:val="multilevel"/>
    <w:tmpl w:val="7EECB1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0422F2"/>
    <w:multiLevelType w:val="multilevel"/>
    <w:tmpl w:val="3E42E330"/>
    <w:lvl w:ilvl="0">
      <w:start w:val="16"/>
      <w:numFmt w:val="decimal"/>
      <w:lvlText w:val="%1A."/>
      <w:lvlJc w:val="left"/>
      <w:pPr>
        <w:ind w:left="360" w:hanging="360"/>
      </w:pPr>
      <w:rPr>
        <w:rFonts w:hint="default"/>
        <w:b/>
      </w:rPr>
    </w:lvl>
    <w:lvl w:ilvl="1">
      <w:start w:val="6"/>
      <w:numFmt w:val="decimal"/>
      <w:lvlText w:val="16A.%2"/>
      <w:lvlJc w:val="left"/>
      <w:pPr>
        <w:ind w:left="360" w:hanging="360"/>
      </w:pPr>
      <w:rPr>
        <w:rFonts w:hint="default"/>
      </w:rPr>
    </w:lvl>
    <w:lvl w:ilvl="2">
      <w:start w:val="1"/>
      <w:numFmt w:val="decimal"/>
      <w:lvlText w:val="16A.6.%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788633C"/>
    <w:multiLevelType w:val="hybridMultilevel"/>
    <w:tmpl w:val="4382603A"/>
    <w:lvl w:ilvl="0" w:tplc="08ECA1AA">
      <w:start w:val="1"/>
      <w:numFmt w:val="decimal"/>
      <w:lvlText w:val="8.2.%1"/>
      <w:lvlJc w:val="left"/>
      <w:pPr>
        <w:ind w:left="3084" w:hanging="360"/>
      </w:pPr>
      <w:rPr>
        <w:rFonts w:hint="default"/>
      </w:rPr>
    </w:lvl>
    <w:lvl w:ilvl="1" w:tplc="641C0828">
      <w:start w:val="1"/>
      <w:numFmt w:val="decimal"/>
      <w:lvlText w:val="8.2.1.%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9C5DE0"/>
    <w:multiLevelType w:val="multilevel"/>
    <w:tmpl w:val="42E82D22"/>
    <w:lvl w:ilvl="0">
      <w:start w:val="10"/>
      <w:numFmt w:val="decimal"/>
      <w:lvlText w:val="%1"/>
      <w:lvlJc w:val="left"/>
      <w:pPr>
        <w:ind w:left="420" w:hanging="420"/>
      </w:pPr>
      <w:rPr>
        <w:rFonts w:hint="default"/>
      </w:rPr>
    </w:lvl>
    <w:lvl w:ilvl="1">
      <w:start w:val="5"/>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49713473"/>
    <w:multiLevelType w:val="multilevel"/>
    <w:tmpl w:val="C1C08D9E"/>
    <w:lvl w:ilvl="0">
      <w:start w:val="16"/>
      <w:numFmt w:val="decimal"/>
      <w:lvlText w:val="%1A."/>
      <w:lvlJc w:val="left"/>
      <w:pPr>
        <w:ind w:left="360" w:hanging="360"/>
      </w:pPr>
      <w:rPr>
        <w:rFonts w:hint="default"/>
        <w:b/>
      </w:rPr>
    </w:lvl>
    <w:lvl w:ilvl="1">
      <w:start w:val="2"/>
      <w:numFmt w:val="decimal"/>
      <w:lvlText w:val="16A.%2"/>
      <w:lvlJc w:val="left"/>
      <w:pPr>
        <w:ind w:left="360" w:hanging="360"/>
      </w:pPr>
      <w:rPr>
        <w:rFonts w:hint="default"/>
      </w:rPr>
    </w:lvl>
    <w:lvl w:ilvl="2">
      <w:start w:val="1"/>
      <w:numFmt w:val="decimal"/>
      <w:lvlText w:val="16A.3.%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B46056C"/>
    <w:multiLevelType w:val="hybridMultilevel"/>
    <w:tmpl w:val="BF4EB75A"/>
    <w:lvl w:ilvl="0" w:tplc="98160C14">
      <w:start w:val="1"/>
      <w:numFmt w:val="decimal"/>
      <w:lvlText w:val="2.%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1621C1"/>
    <w:multiLevelType w:val="hybridMultilevel"/>
    <w:tmpl w:val="967A2C30"/>
    <w:lvl w:ilvl="0" w:tplc="2D2E8BE0">
      <w:start w:val="1"/>
      <w:numFmt w:val="decimal"/>
      <w:lvlText w:val="8.1.%1"/>
      <w:lvlJc w:val="left"/>
      <w:pPr>
        <w:ind w:left="3084" w:hanging="360"/>
      </w:pPr>
      <w:rPr>
        <w:rFonts w:hint="default"/>
      </w:rPr>
    </w:lvl>
    <w:lvl w:ilvl="1" w:tplc="6CBCE666">
      <w:start w:val="1"/>
      <w:numFmt w:val="decimal"/>
      <w:lvlText w:val="8.3.1.%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53C355F"/>
    <w:multiLevelType w:val="multilevel"/>
    <w:tmpl w:val="69B8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567B9E"/>
    <w:multiLevelType w:val="hybridMultilevel"/>
    <w:tmpl w:val="412A4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BB6248"/>
    <w:multiLevelType w:val="hybridMultilevel"/>
    <w:tmpl w:val="3AFEA28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592A708A"/>
    <w:multiLevelType w:val="multilevel"/>
    <w:tmpl w:val="DC705D46"/>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Theme="minorHAnsi" w:hAnsiTheme="minorHAnsi"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B3D086E"/>
    <w:multiLevelType w:val="multilevel"/>
    <w:tmpl w:val="C7FCB336"/>
    <w:lvl w:ilvl="0">
      <w:start w:val="16"/>
      <w:numFmt w:val="decimal"/>
      <w:lvlText w:val="%1A."/>
      <w:lvlJc w:val="left"/>
      <w:pPr>
        <w:ind w:left="360" w:hanging="360"/>
      </w:pPr>
      <w:rPr>
        <w:rFonts w:hint="default"/>
        <w:b/>
      </w:rPr>
    </w:lvl>
    <w:lvl w:ilvl="1">
      <w:start w:val="3"/>
      <w:numFmt w:val="decimal"/>
      <w:lvlText w:val="16A.%2"/>
      <w:lvlJc w:val="left"/>
      <w:pPr>
        <w:ind w:left="360" w:hanging="360"/>
      </w:pPr>
      <w:rPr>
        <w:rFonts w:hint="default"/>
      </w:rPr>
    </w:lvl>
    <w:lvl w:ilvl="2">
      <w:start w:val="1"/>
      <w:numFmt w:val="decimal"/>
      <w:lvlText w:val="9.3.%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E786269"/>
    <w:multiLevelType w:val="hybridMultilevel"/>
    <w:tmpl w:val="672E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07374A"/>
    <w:multiLevelType w:val="multilevel"/>
    <w:tmpl w:val="9B3E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EE503E"/>
    <w:multiLevelType w:val="multilevel"/>
    <w:tmpl w:val="DC705D46"/>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Theme="minorHAnsi" w:hAnsiTheme="minorHAnsi"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436298B"/>
    <w:multiLevelType w:val="hybridMultilevel"/>
    <w:tmpl w:val="35A8C44A"/>
    <w:lvl w:ilvl="0" w:tplc="6C7424A4">
      <w:start w:val="1"/>
      <w:numFmt w:val="decimal"/>
      <w:lvlText w:val="5.1.3.%1."/>
      <w:lvlJc w:val="left"/>
      <w:pPr>
        <w:ind w:left="308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E767A6"/>
    <w:multiLevelType w:val="multilevel"/>
    <w:tmpl w:val="31A62FEA"/>
    <w:lvl w:ilvl="0">
      <w:start w:val="9"/>
      <w:numFmt w:val="decimal"/>
      <w:lvlText w:val="%1"/>
      <w:lvlJc w:val="left"/>
      <w:pPr>
        <w:ind w:left="500" w:hanging="500"/>
      </w:pPr>
      <w:rPr>
        <w:rFonts w:hint="default"/>
      </w:rPr>
    </w:lvl>
    <w:lvl w:ilvl="1">
      <w:start w:val="8"/>
      <w:numFmt w:val="decimal"/>
      <w:lvlText w:val="%1.%2"/>
      <w:lvlJc w:val="left"/>
      <w:pPr>
        <w:ind w:left="783" w:hanging="5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6CCD3459"/>
    <w:multiLevelType w:val="multilevel"/>
    <w:tmpl w:val="CD6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6748EB"/>
    <w:multiLevelType w:val="hybridMultilevel"/>
    <w:tmpl w:val="4DB0F026"/>
    <w:lvl w:ilvl="0" w:tplc="6C94DDF0">
      <w:start w:val="1"/>
      <w:numFmt w:val="lowerRoman"/>
      <w:pStyle w:val="list-roman"/>
      <w:lvlText w:val="%1."/>
      <w:lvlJc w:val="left"/>
      <w:pPr>
        <w:ind w:left="2571" w:hanging="360"/>
      </w:pPr>
    </w:lvl>
    <w:lvl w:ilvl="1" w:tplc="7EB0CB7E">
      <w:start w:val="1"/>
      <w:numFmt w:val="decimal"/>
      <w:lvlText w:val="5.1.1.%2."/>
      <w:lvlJc w:val="left"/>
      <w:pPr>
        <w:ind w:left="3084" w:hanging="360"/>
      </w:pPr>
    </w:lvl>
    <w:lvl w:ilvl="2" w:tplc="0C09001B">
      <w:start w:val="1"/>
      <w:numFmt w:val="lowerRoman"/>
      <w:lvlText w:val="%3."/>
      <w:lvlJc w:val="right"/>
      <w:pPr>
        <w:ind w:left="3804" w:hanging="180"/>
      </w:pPr>
    </w:lvl>
    <w:lvl w:ilvl="3" w:tplc="0C09000F">
      <w:start w:val="1"/>
      <w:numFmt w:val="decimal"/>
      <w:lvlText w:val="%4."/>
      <w:lvlJc w:val="left"/>
      <w:pPr>
        <w:ind w:left="4524" w:hanging="360"/>
      </w:pPr>
    </w:lvl>
    <w:lvl w:ilvl="4" w:tplc="0C090019">
      <w:start w:val="1"/>
      <w:numFmt w:val="lowerLetter"/>
      <w:lvlText w:val="%5."/>
      <w:lvlJc w:val="left"/>
      <w:pPr>
        <w:ind w:left="5244" w:hanging="360"/>
      </w:pPr>
    </w:lvl>
    <w:lvl w:ilvl="5" w:tplc="0C09001B">
      <w:start w:val="1"/>
      <w:numFmt w:val="lowerRoman"/>
      <w:lvlText w:val="%6."/>
      <w:lvlJc w:val="right"/>
      <w:pPr>
        <w:ind w:left="5964" w:hanging="180"/>
      </w:pPr>
    </w:lvl>
    <w:lvl w:ilvl="6" w:tplc="0C09000F">
      <w:start w:val="1"/>
      <w:numFmt w:val="decimal"/>
      <w:lvlText w:val="%7."/>
      <w:lvlJc w:val="left"/>
      <w:pPr>
        <w:ind w:left="6684" w:hanging="360"/>
      </w:pPr>
    </w:lvl>
    <w:lvl w:ilvl="7" w:tplc="0C090019">
      <w:start w:val="1"/>
      <w:numFmt w:val="lowerLetter"/>
      <w:lvlText w:val="%8."/>
      <w:lvlJc w:val="left"/>
      <w:pPr>
        <w:ind w:left="7404" w:hanging="360"/>
      </w:pPr>
    </w:lvl>
    <w:lvl w:ilvl="8" w:tplc="0C09001B">
      <w:start w:val="1"/>
      <w:numFmt w:val="lowerRoman"/>
      <w:lvlText w:val="%9."/>
      <w:lvlJc w:val="right"/>
      <w:pPr>
        <w:ind w:left="8124" w:hanging="180"/>
      </w:pPr>
    </w:lvl>
  </w:abstractNum>
  <w:abstractNum w:abstractNumId="48" w15:restartNumberingAfterBreak="0">
    <w:nsid w:val="6E876DE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946C1B"/>
    <w:multiLevelType w:val="multilevel"/>
    <w:tmpl w:val="71CE89E6"/>
    <w:lvl w:ilvl="0">
      <w:start w:val="16"/>
      <w:numFmt w:val="decimal"/>
      <w:lvlText w:val="%1A."/>
      <w:lvlJc w:val="left"/>
      <w:pPr>
        <w:ind w:left="360" w:hanging="360"/>
      </w:pPr>
      <w:rPr>
        <w:rFonts w:hint="default"/>
        <w:b/>
      </w:rPr>
    </w:lvl>
    <w:lvl w:ilvl="1">
      <w:start w:val="1"/>
      <w:numFmt w:val="decimal"/>
      <w:lvlText w:val="9.%2"/>
      <w:lvlJc w:val="left"/>
      <w:pPr>
        <w:ind w:left="502" w:hanging="360"/>
      </w:pPr>
      <w:rPr>
        <w:rFonts w:hint="default"/>
      </w:rPr>
    </w:lvl>
    <w:lvl w:ilvl="2">
      <w:start w:val="16"/>
      <w:numFmt w:val="decimal"/>
      <w:lvlText w:val="16A.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80B1234"/>
    <w:multiLevelType w:val="multilevel"/>
    <w:tmpl w:val="FADA1C44"/>
    <w:lvl w:ilvl="0">
      <w:start w:val="9"/>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B6D672A"/>
    <w:multiLevelType w:val="hybridMultilevel"/>
    <w:tmpl w:val="21CC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900708">
    <w:abstractNumId w:val="20"/>
  </w:num>
  <w:num w:numId="2" w16cid:durableId="2147122270">
    <w:abstractNumId w:val="28"/>
  </w:num>
  <w:num w:numId="3" w16cid:durableId="1740177709">
    <w:abstractNumId w:val="25"/>
  </w:num>
  <w:num w:numId="4" w16cid:durableId="1488210481">
    <w:abstractNumId w:val="43"/>
  </w:num>
  <w:num w:numId="5" w16cid:durableId="1491168487">
    <w:abstractNumId w:val="29"/>
  </w:num>
  <w:num w:numId="6" w16cid:durableId="189687475">
    <w:abstractNumId w:val="13"/>
  </w:num>
  <w:num w:numId="7" w16cid:durableId="1463424516">
    <w:abstractNumId w:val="51"/>
  </w:num>
  <w:num w:numId="8" w16cid:durableId="1623271709">
    <w:abstractNumId w:val="37"/>
  </w:num>
  <w:num w:numId="9" w16cid:durableId="1243873391">
    <w:abstractNumId w:val="34"/>
  </w:num>
  <w:num w:numId="10" w16cid:durableId="569779560">
    <w:abstractNumId w:val="24"/>
  </w:num>
  <w:num w:numId="11" w16cid:durableId="284044595">
    <w:abstractNumId w:val="36"/>
  </w:num>
  <w:num w:numId="12" w16cid:durableId="564803241">
    <w:abstractNumId w:val="16"/>
  </w:num>
  <w:num w:numId="13" w16cid:durableId="359818109">
    <w:abstractNumId w:val="42"/>
  </w:num>
  <w:num w:numId="14" w16cid:durableId="1968580519">
    <w:abstractNumId w:val="19"/>
  </w:num>
  <w:num w:numId="15" w16cid:durableId="283343769">
    <w:abstractNumId w:val="46"/>
  </w:num>
  <w:num w:numId="16" w16cid:durableId="978076495">
    <w:abstractNumId w:val="26"/>
  </w:num>
  <w:num w:numId="17" w16cid:durableId="990598990">
    <w:abstractNumId w:val="23"/>
  </w:num>
  <w:num w:numId="18" w16cid:durableId="48070233">
    <w:abstractNumId w:val="17"/>
  </w:num>
  <w:num w:numId="19" w16cid:durableId="1040546809">
    <w:abstractNumId w:val="27"/>
  </w:num>
  <w:num w:numId="20" w16cid:durableId="1648971639">
    <w:abstractNumId w:val="41"/>
  </w:num>
  <w:num w:numId="21" w16cid:durableId="1121995257">
    <w:abstractNumId w:val="38"/>
  </w:num>
  <w:num w:numId="22" w16cid:durableId="1555696631">
    <w:abstractNumId w:val="48"/>
  </w:num>
  <w:num w:numId="23" w16cid:durableId="2132048964">
    <w:abstractNumId w:val="21"/>
  </w:num>
  <w:num w:numId="24" w16cid:durableId="162473559">
    <w:abstractNumId w:val="12"/>
  </w:num>
  <w:num w:numId="25" w16cid:durableId="599920754">
    <w:abstractNumId w:val="9"/>
  </w:num>
  <w:num w:numId="26" w16cid:durableId="2020964637">
    <w:abstractNumId w:val="7"/>
  </w:num>
  <w:num w:numId="27" w16cid:durableId="830675297">
    <w:abstractNumId w:val="6"/>
  </w:num>
  <w:num w:numId="28" w16cid:durableId="31998947">
    <w:abstractNumId w:val="5"/>
  </w:num>
  <w:num w:numId="29" w16cid:durableId="151333674">
    <w:abstractNumId w:val="4"/>
  </w:num>
  <w:num w:numId="30" w16cid:durableId="1120144583">
    <w:abstractNumId w:val="8"/>
  </w:num>
  <w:num w:numId="31" w16cid:durableId="1320619469">
    <w:abstractNumId w:val="3"/>
  </w:num>
  <w:num w:numId="32" w16cid:durableId="295333726">
    <w:abstractNumId w:val="2"/>
  </w:num>
  <w:num w:numId="33" w16cid:durableId="2077580604">
    <w:abstractNumId w:val="1"/>
  </w:num>
  <w:num w:numId="34" w16cid:durableId="1094008537">
    <w:abstractNumId w:val="0"/>
  </w:num>
  <w:num w:numId="35" w16cid:durableId="14522861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51601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3505685">
    <w:abstractNumId w:val="43"/>
  </w:num>
  <w:num w:numId="38" w16cid:durableId="20124856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10229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68847325">
    <w:abstractNumId w:val="14"/>
  </w:num>
  <w:num w:numId="41" w16cid:durableId="302153557">
    <w:abstractNumId w:val="47"/>
  </w:num>
  <w:num w:numId="42" w16cid:durableId="660429618">
    <w:abstractNumId w:val="15"/>
  </w:num>
  <w:num w:numId="43" w16cid:durableId="900675400">
    <w:abstractNumId w:val="35"/>
  </w:num>
  <w:num w:numId="44" w16cid:durableId="919293972">
    <w:abstractNumId w:val="49"/>
  </w:num>
  <w:num w:numId="45" w16cid:durableId="2085645693">
    <w:abstractNumId w:val="18"/>
  </w:num>
  <w:num w:numId="46" w16cid:durableId="1958757837">
    <w:abstractNumId w:val="40"/>
  </w:num>
  <w:num w:numId="47" w16cid:durableId="778110032">
    <w:abstractNumId w:val="33"/>
  </w:num>
  <w:num w:numId="48" w16cid:durableId="1135563791">
    <w:abstractNumId w:val="30"/>
  </w:num>
  <w:num w:numId="49" w16cid:durableId="436487185">
    <w:abstractNumId w:val="11"/>
  </w:num>
  <w:num w:numId="50" w16cid:durableId="467674894">
    <w:abstractNumId w:val="31"/>
  </w:num>
  <w:num w:numId="51" w16cid:durableId="1252354084">
    <w:abstractNumId w:val="22"/>
  </w:num>
  <w:num w:numId="52" w16cid:durableId="539708756">
    <w:abstractNumId w:val="50"/>
  </w:num>
  <w:num w:numId="53" w16cid:durableId="1869952066">
    <w:abstractNumId w:val="45"/>
  </w:num>
  <w:num w:numId="54" w16cid:durableId="748890911">
    <w:abstractNumId w:val="32"/>
  </w:num>
  <w:num w:numId="55" w16cid:durableId="840579869">
    <w:abstractNumId w:val="10"/>
  </w:num>
  <w:num w:numId="56" w16cid:durableId="1215580024">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9F"/>
    <w:rsid w:val="000008F5"/>
    <w:rsid w:val="00005F1C"/>
    <w:rsid w:val="00007C11"/>
    <w:rsid w:val="000347EA"/>
    <w:rsid w:val="0005224C"/>
    <w:rsid w:val="00052F6B"/>
    <w:rsid w:val="000625A7"/>
    <w:rsid w:val="000647BB"/>
    <w:rsid w:val="00067CD1"/>
    <w:rsid w:val="00070841"/>
    <w:rsid w:val="0008680C"/>
    <w:rsid w:val="00092BC5"/>
    <w:rsid w:val="00093C23"/>
    <w:rsid w:val="000A3A50"/>
    <w:rsid w:val="000B5B34"/>
    <w:rsid w:val="000D7393"/>
    <w:rsid w:val="000E127B"/>
    <w:rsid w:val="000E4B8D"/>
    <w:rsid w:val="000F2CA4"/>
    <w:rsid w:val="000F2DA7"/>
    <w:rsid w:val="00102436"/>
    <w:rsid w:val="00103E73"/>
    <w:rsid w:val="00106DDE"/>
    <w:rsid w:val="001216A1"/>
    <w:rsid w:val="001222D9"/>
    <w:rsid w:val="00136D3F"/>
    <w:rsid w:val="00150966"/>
    <w:rsid w:val="00156D5F"/>
    <w:rsid w:val="00163743"/>
    <w:rsid w:val="0016772B"/>
    <w:rsid w:val="0017621C"/>
    <w:rsid w:val="0018143D"/>
    <w:rsid w:val="00197A23"/>
    <w:rsid w:val="001B0186"/>
    <w:rsid w:val="001C181F"/>
    <w:rsid w:val="001C357D"/>
    <w:rsid w:val="001C63E5"/>
    <w:rsid w:val="001C751C"/>
    <w:rsid w:val="001D2AF0"/>
    <w:rsid w:val="001E5D47"/>
    <w:rsid w:val="001F2282"/>
    <w:rsid w:val="001F5B2E"/>
    <w:rsid w:val="00200C5D"/>
    <w:rsid w:val="002039E0"/>
    <w:rsid w:val="00204E3A"/>
    <w:rsid w:val="00212F7B"/>
    <w:rsid w:val="00221180"/>
    <w:rsid w:val="00227E13"/>
    <w:rsid w:val="00237439"/>
    <w:rsid w:val="00237A61"/>
    <w:rsid w:val="00240455"/>
    <w:rsid w:val="002514C9"/>
    <w:rsid w:val="00256160"/>
    <w:rsid w:val="00260FA1"/>
    <w:rsid w:val="00280137"/>
    <w:rsid w:val="00280DD4"/>
    <w:rsid w:val="00282A8A"/>
    <w:rsid w:val="00285CBC"/>
    <w:rsid w:val="00292E76"/>
    <w:rsid w:val="00295FA4"/>
    <w:rsid w:val="00296038"/>
    <w:rsid w:val="00297D67"/>
    <w:rsid w:val="002B16F0"/>
    <w:rsid w:val="002C07D7"/>
    <w:rsid w:val="002C0A4C"/>
    <w:rsid w:val="002C6064"/>
    <w:rsid w:val="002C651A"/>
    <w:rsid w:val="003135D9"/>
    <w:rsid w:val="00322856"/>
    <w:rsid w:val="00326670"/>
    <w:rsid w:val="003279F3"/>
    <w:rsid w:val="00330DF4"/>
    <w:rsid w:val="003344F8"/>
    <w:rsid w:val="00335C46"/>
    <w:rsid w:val="00336A76"/>
    <w:rsid w:val="00337873"/>
    <w:rsid w:val="00345C86"/>
    <w:rsid w:val="00351386"/>
    <w:rsid w:val="003556FA"/>
    <w:rsid w:val="00355D81"/>
    <w:rsid w:val="0036012A"/>
    <w:rsid w:val="003638A9"/>
    <w:rsid w:val="0037589E"/>
    <w:rsid w:val="003837BC"/>
    <w:rsid w:val="003913F1"/>
    <w:rsid w:val="003A0281"/>
    <w:rsid w:val="003A228A"/>
    <w:rsid w:val="003A5FB0"/>
    <w:rsid w:val="003B3990"/>
    <w:rsid w:val="003E2F34"/>
    <w:rsid w:val="003F4920"/>
    <w:rsid w:val="003F7FCE"/>
    <w:rsid w:val="00400E03"/>
    <w:rsid w:val="00402F48"/>
    <w:rsid w:val="00411E4C"/>
    <w:rsid w:val="0041791C"/>
    <w:rsid w:val="0042329E"/>
    <w:rsid w:val="00432A2F"/>
    <w:rsid w:val="004344AA"/>
    <w:rsid w:val="00435491"/>
    <w:rsid w:val="00437C62"/>
    <w:rsid w:val="004434A0"/>
    <w:rsid w:val="004456F5"/>
    <w:rsid w:val="00456E57"/>
    <w:rsid w:val="00463159"/>
    <w:rsid w:val="00471C0F"/>
    <w:rsid w:val="00477D08"/>
    <w:rsid w:val="00484FE3"/>
    <w:rsid w:val="00492416"/>
    <w:rsid w:val="00493502"/>
    <w:rsid w:val="00493505"/>
    <w:rsid w:val="00496619"/>
    <w:rsid w:val="004B2FB9"/>
    <w:rsid w:val="004C2201"/>
    <w:rsid w:val="004C58A7"/>
    <w:rsid w:val="004D06C1"/>
    <w:rsid w:val="004D33C4"/>
    <w:rsid w:val="004D7F38"/>
    <w:rsid w:val="004E5868"/>
    <w:rsid w:val="0050063F"/>
    <w:rsid w:val="00501733"/>
    <w:rsid w:val="00504D68"/>
    <w:rsid w:val="0050743C"/>
    <w:rsid w:val="00511180"/>
    <w:rsid w:val="00512656"/>
    <w:rsid w:val="00522B06"/>
    <w:rsid w:val="00527457"/>
    <w:rsid w:val="005319F3"/>
    <w:rsid w:val="00536CC4"/>
    <w:rsid w:val="00537248"/>
    <w:rsid w:val="0054337C"/>
    <w:rsid w:val="00546C4E"/>
    <w:rsid w:val="0054714B"/>
    <w:rsid w:val="00564758"/>
    <w:rsid w:val="0056571A"/>
    <w:rsid w:val="005743A1"/>
    <w:rsid w:val="00580657"/>
    <w:rsid w:val="00581ED3"/>
    <w:rsid w:val="00582429"/>
    <w:rsid w:val="00582D7D"/>
    <w:rsid w:val="005856D6"/>
    <w:rsid w:val="00592B0E"/>
    <w:rsid w:val="00592FAB"/>
    <w:rsid w:val="005A3D2F"/>
    <w:rsid w:val="005B51EC"/>
    <w:rsid w:val="005B5DC7"/>
    <w:rsid w:val="005B67FE"/>
    <w:rsid w:val="005B76A9"/>
    <w:rsid w:val="005C12DD"/>
    <w:rsid w:val="005C340F"/>
    <w:rsid w:val="005D1F0E"/>
    <w:rsid w:val="005E272D"/>
    <w:rsid w:val="006071C2"/>
    <w:rsid w:val="0061623C"/>
    <w:rsid w:val="00620488"/>
    <w:rsid w:val="00634E4E"/>
    <w:rsid w:val="0063569F"/>
    <w:rsid w:val="006364E0"/>
    <w:rsid w:val="00636882"/>
    <w:rsid w:val="00641999"/>
    <w:rsid w:val="00643911"/>
    <w:rsid w:val="006529FC"/>
    <w:rsid w:val="0065431F"/>
    <w:rsid w:val="006561C2"/>
    <w:rsid w:val="00672D42"/>
    <w:rsid w:val="00676B22"/>
    <w:rsid w:val="00685FCF"/>
    <w:rsid w:val="00691AA7"/>
    <w:rsid w:val="00695730"/>
    <w:rsid w:val="006A62E3"/>
    <w:rsid w:val="006B13DF"/>
    <w:rsid w:val="006C3F1F"/>
    <w:rsid w:val="006C58DC"/>
    <w:rsid w:val="006D4ECF"/>
    <w:rsid w:val="006D6904"/>
    <w:rsid w:val="006E38C2"/>
    <w:rsid w:val="006E59E2"/>
    <w:rsid w:val="006F4D19"/>
    <w:rsid w:val="006F6547"/>
    <w:rsid w:val="006F71CD"/>
    <w:rsid w:val="00711235"/>
    <w:rsid w:val="00712B88"/>
    <w:rsid w:val="00715495"/>
    <w:rsid w:val="007212B6"/>
    <w:rsid w:val="00722C2F"/>
    <w:rsid w:val="00724A96"/>
    <w:rsid w:val="0073312D"/>
    <w:rsid w:val="00735B36"/>
    <w:rsid w:val="0074599F"/>
    <w:rsid w:val="007546C7"/>
    <w:rsid w:val="00767890"/>
    <w:rsid w:val="007717D9"/>
    <w:rsid w:val="007741A6"/>
    <w:rsid w:val="007829E9"/>
    <w:rsid w:val="00795749"/>
    <w:rsid w:val="007A00B0"/>
    <w:rsid w:val="007A3BCB"/>
    <w:rsid w:val="007A4009"/>
    <w:rsid w:val="007B352A"/>
    <w:rsid w:val="007B6919"/>
    <w:rsid w:val="007B6F14"/>
    <w:rsid w:val="007C08B7"/>
    <w:rsid w:val="007D463E"/>
    <w:rsid w:val="007E2D8A"/>
    <w:rsid w:val="007E4C2A"/>
    <w:rsid w:val="007F2F18"/>
    <w:rsid w:val="00805738"/>
    <w:rsid w:val="00807950"/>
    <w:rsid w:val="00810729"/>
    <w:rsid w:val="00810B0C"/>
    <w:rsid w:val="00813000"/>
    <w:rsid w:val="008250B2"/>
    <w:rsid w:val="00850BD7"/>
    <w:rsid w:val="00851D2D"/>
    <w:rsid w:val="00851F69"/>
    <w:rsid w:val="00853EF6"/>
    <w:rsid w:val="00854B59"/>
    <w:rsid w:val="00857F13"/>
    <w:rsid w:val="0086064C"/>
    <w:rsid w:val="008636E2"/>
    <w:rsid w:val="00867C49"/>
    <w:rsid w:val="008705A2"/>
    <w:rsid w:val="008838F4"/>
    <w:rsid w:val="008876E6"/>
    <w:rsid w:val="00891E1D"/>
    <w:rsid w:val="0089367F"/>
    <w:rsid w:val="008A4712"/>
    <w:rsid w:val="008A62DC"/>
    <w:rsid w:val="008B331E"/>
    <w:rsid w:val="008B43F0"/>
    <w:rsid w:val="008B7A17"/>
    <w:rsid w:val="008C6AA1"/>
    <w:rsid w:val="008D0177"/>
    <w:rsid w:val="008E0C41"/>
    <w:rsid w:val="008E5617"/>
    <w:rsid w:val="008F1733"/>
    <w:rsid w:val="008F4F10"/>
    <w:rsid w:val="008F7684"/>
    <w:rsid w:val="00900446"/>
    <w:rsid w:val="00901295"/>
    <w:rsid w:val="00915A38"/>
    <w:rsid w:val="00917F72"/>
    <w:rsid w:val="00930C57"/>
    <w:rsid w:val="0093255C"/>
    <w:rsid w:val="00934CF7"/>
    <w:rsid w:val="00940DB8"/>
    <w:rsid w:val="0094632F"/>
    <w:rsid w:val="00953A20"/>
    <w:rsid w:val="0097027A"/>
    <w:rsid w:val="00980F66"/>
    <w:rsid w:val="00985885"/>
    <w:rsid w:val="00990953"/>
    <w:rsid w:val="0099542F"/>
    <w:rsid w:val="00995DA9"/>
    <w:rsid w:val="00997E1A"/>
    <w:rsid w:val="009A05FF"/>
    <w:rsid w:val="009A72F0"/>
    <w:rsid w:val="009B33E0"/>
    <w:rsid w:val="009C695F"/>
    <w:rsid w:val="009F43BB"/>
    <w:rsid w:val="009F59AE"/>
    <w:rsid w:val="00A116EF"/>
    <w:rsid w:val="00A23116"/>
    <w:rsid w:val="00A24B17"/>
    <w:rsid w:val="00A36598"/>
    <w:rsid w:val="00A377E8"/>
    <w:rsid w:val="00A4285A"/>
    <w:rsid w:val="00A534C7"/>
    <w:rsid w:val="00A53FEC"/>
    <w:rsid w:val="00A57277"/>
    <w:rsid w:val="00A61C04"/>
    <w:rsid w:val="00A672ED"/>
    <w:rsid w:val="00A70236"/>
    <w:rsid w:val="00A7269F"/>
    <w:rsid w:val="00A7450B"/>
    <w:rsid w:val="00A868DB"/>
    <w:rsid w:val="00A86CB0"/>
    <w:rsid w:val="00A92CC5"/>
    <w:rsid w:val="00A97805"/>
    <w:rsid w:val="00AA39D5"/>
    <w:rsid w:val="00AB0337"/>
    <w:rsid w:val="00AB414A"/>
    <w:rsid w:val="00AB7065"/>
    <w:rsid w:val="00AC2471"/>
    <w:rsid w:val="00AD2843"/>
    <w:rsid w:val="00AD29E9"/>
    <w:rsid w:val="00AD4A0C"/>
    <w:rsid w:val="00AE129F"/>
    <w:rsid w:val="00AE2566"/>
    <w:rsid w:val="00AE25B0"/>
    <w:rsid w:val="00AE5EA9"/>
    <w:rsid w:val="00AF356B"/>
    <w:rsid w:val="00AF555E"/>
    <w:rsid w:val="00B005D7"/>
    <w:rsid w:val="00B14AC0"/>
    <w:rsid w:val="00B17883"/>
    <w:rsid w:val="00B240CA"/>
    <w:rsid w:val="00B245E5"/>
    <w:rsid w:val="00B36E05"/>
    <w:rsid w:val="00B433E5"/>
    <w:rsid w:val="00B600A8"/>
    <w:rsid w:val="00B627D5"/>
    <w:rsid w:val="00B6729D"/>
    <w:rsid w:val="00B842D7"/>
    <w:rsid w:val="00B86B50"/>
    <w:rsid w:val="00B92ECC"/>
    <w:rsid w:val="00B9735B"/>
    <w:rsid w:val="00BA6E6A"/>
    <w:rsid w:val="00BD0516"/>
    <w:rsid w:val="00BD4168"/>
    <w:rsid w:val="00BE1D23"/>
    <w:rsid w:val="00BF3CE6"/>
    <w:rsid w:val="00C02463"/>
    <w:rsid w:val="00C02EC1"/>
    <w:rsid w:val="00C04FF5"/>
    <w:rsid w:val="00C06497"/>
    <w:rsid w:val="00C11D32"/>
    <w:rsid w:val="00C131BF"/>
    <w:rsid w:val="00C15A8E"/>
    <w:rsid w:val="00C21D3B"/>
    <w:rsid w:val="00C23AA6"/>
    <w:rsid w:val="00C32286"/>
    <w:rsid w:val="00C53C43"/>
    <w:rsid w:val="00C63C7A"/>
    <w:rsid w:val="00C66B1F"/>
    <w:rsid w:val="00C67747"/>
    <w:rsid w:val="00C67F57"/>
    <w:rsid w:val="00C708C5"/>
    <w:rsid w:val="00C72B17"/>
    <w:rsid w:val="00C7381B"/>
    <w:rsid w:val="00C75290"/>
    <w:rsid w:val="00C83285"/>
    <w:rsid w:val="00CB0CE5"/>
    <w:rsid w:val="00CB7A3F"/>
    <w:rsid w:val="00CC08E4"/>
    <w:rsid w:val="00CC0A55"/>
    <w:rsid w:val="00CD2BC7"/>
    <w:rsid w:val="00CD4FA1"/>
    <w:rsid w:val="00CD6A1D"/>
    <w:rsid w:val="00CE2A20"/>
    <w:rsid w:val="00CF5089"/>
    <w:rsid w:val="00D00105"/>
    <w:rsid w:val="00D05F05"/>
    <w:rsid w:val="00D17031"/>
    <w:rsid w:val="00D176F2"/>
    <w:rsid w:val="00D21952"/>
    <w:rsid w:val="00D31FA9"/>
    <w:rsid w:val="00D3245C"/>
    <w:rsid w:val="00D33C22"/>
    <w:rsid w:val="00D44E90"/>
    <w:rsid w:val="00D545C0"/>
    <w:rsid w:val="00D57397"/>
    <w:rsid w:val="00D6078F"/>
    <w:rsid w:val="00D62992"/>
    <w:rsid w:val="00D71167"/>
    <w:rsid w:val="00D754DA"/>
    <w:rsid w:val="00D77F4C"/>
    <w:rsid w:val="00D820F8"/>
    <w:rsid w:val="00D84123"/>
    <w:rsid w:val="00D868C0"/>
    <w:rsid w:val="00D93040"/>
    <w:rsid w:val="00D9763B"/>
    <w:rsid w:val="00DA14BD"/>
    <w:rsid w:val="00DA24DC"/>
    <w:rsid w:val="00DB4FD2"/>
    <w:rsid w:val="00DC481D"/>
    <w:rsid w:val="00DC6309"/>
    <w:rsid w:val="00DC7759"/>
    <w:rsid w:val="00DD438E"/>
    <w:rsid w:val="00DD63C8"/>
    <w:rsid w:val="00DE2BF4"/>
    <w:rsid w:val="00DE3EBA"/>
    <w:rsid w:val="00DE712C"/>
    <w:rsid w:val="00DF453C"/>
    <w:rsid w:val="00DF58D2"/>
    <w:rsid w:val="00E129CE"/>
    <w:rsid w:val="00E14914"/>
    <w:rsid w:val="00E15C0F"/>
    <w:rsid w:val="00E200A8"/>
    <w:rsid w:val="00E20C31"/>
    <w:rsid w:val="00E24C43"/>
    <w:rsid w:val="00E52424"/>
    <w:rsid w:val="00E57E7F"/>
    <w:rsid w:val="00E62EDC"/>
    <w:rsid w:val="00E64375"/>
    <w:rsid w:val="00E72474"/>
    <w:rsid w:val="00E7677B"/>
    <w:rsid w:val="00E82C15"/>
    <w:rsid w:val="00E8439F"/>
    <w:rsid w:val="00EA1FD4"/>
    <w:rsid w:val="00EB7DB9"/>
    <w:rsid w:val="00EC1CC6"/>
    <w:rsid w:val="00EC4AE2"/>
    <w:rsid w:val="00EC6B44"/>
    <w:rsid w:val="00ED015A"/>
    <w:rsid w:val="00ED2B84"/>
    <w:rsid w:val="00EE384A"/>
    <w:rsid w:val="00EF7043"/>
    <w:rsid w:val="00F00A3A"/>
    <w:rsid w:val="00F03791"/>
    <w:rsid w:val="00F04ED3"/>
    <w:rsid w:val="00F15708"/>
    <w:rsid w:val="00F15989"/>
    <w:rsid w:val="00F1646E"/>
    <w:rsid w:val="00F30E65"/>
    <w:rsid w:val="00F3236A"/>
    <w:rsid w:val="00F46776"/>
    <w:rsid w:val="00F46D99"/>
    <w:rsid w:val="00F55840"/>
    <w:rsid w:val="00F56D94"/>
    <w:rsid w:val="00F6273E"/>
    <w:rsid w:val="00F66911"/>
    <w:rsid w:val="00F74B64"/>
    <w:rsid w:val="00F85D43"/>
    <w:rsid w:val="00FB01BB"/>
    <w:rsid w:val="00FB45D4"/>
    <w:rsid w:val="00FC0F2C"/>
    <w:rsid w:val="00FC7074"/>
    <w:rsid w:val="00FD57DA"/>
    <w:rsid w:val="00FE3DA5"/>
    <w:rsid w:val="00FF43F7"/>
    <w:rsid w:val="00FF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16D9F"/>
  <w15:docId w15:val="{2B384E6C-BB36-8F4E-BC7E-EB52419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o numbers,h1,Section Heading,1."/>
    <w:basedOn w:val="Normal"/>
    <w:next w:val="Normal"/>
    <w:link w:val="Heading1Char"/>
    <w:uiPriority w:val="9"/>
    <w:qFormat/>
    <w:rsid w:val="00DC7759"/>
    <w:pPr>
      <w:keepNext/>
      <w:keepLines/>
      <w:spacing w:before="240"/>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Normal"/>
    <w:link w:val="Heading2Char"/>
    <w:uiPriority w:val="9"/>
    <w:unhideWhenUsed/>
    <w:qFormat/>
    <w:rsid w:val="0052745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2745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52745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2745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52745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5274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274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274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69F"/>
    <w:pPr>
      <w:spacing w:before="100" w:beforeAutospacing="1" w:after="100" w:afterAutospacing="1"/>
    </w:pPr>
    <w:rPr>
      <w:rFonts w:ascii="Times New Roman" w:hAnsi="Times New Roman" w:cs="Times New Roman"/>
      <w:lang w:eastAsia="en-GB"/>
    </w:rPr>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Style 2"/>
    <w:basedOn w:val="Normal"/>
    <w:link w:val="ListParagraphChar"/>
    <w:uiPriority w:val="34"/>
    <w:qFormat/>
    <w:rsid w:val="00212F7B"/>
    <w:pPr>
      <w:ind w:left="720"/>
      <w:contextualSpacing/>
    </w:pPr>
    <w:rPr>
      <w:rFonts w:ascii="Calibri" w:eastAsia="Calibri" w:hAnsi="Calibri" w:cs="Times New Roman"/>
      <w:szCs w:val="22"/>
      <w:lang w:val="en-AU"/>
    </w:r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link w:val="ListParagraph"/>
    <w:uiPriority w:val="34"/>
    <w:rsid w:val="00212F7B"/>
    <w:rPr>
      <w:rFonts w:ascii="Calibri" w:eastAsia="Calibri" w:hAnsi="Calibri" w:cs="Times New Roman"/>
      <w:szCs w:val="22"/>
      <w:lang w:val="en-AU"/>
    </w:rPr>
  </w:style>
  <w:style w:type="character" w:styleId="CommentReference">
    <w:name w:val="annotation reference"/>
    <w:basedOn w:val="DefaultParagraphFont"/>
    <w:uiPriority w:val="99"/>
    <w:semiHidden/>
    <w:unhideWhenUsed/>
    <w:rsid w:val="00E62EDC"/>
    <w:rPr>
      <w:sz w:val="18"/>
      <w:szCs w:val="18"/>
    </w:rPr>
  </w:style>
  <w:style w:type="paragraph" w:styleId="CommentText">
    <w:name w:val="annotation text"/>
    <w:basedOn w:val="Normal"/>
    <w:link w:val="CommentTextChar"/>
    <w:uiPriority w:val="99"/>
    <w:semiHidden/>
    <w:unhideWhenUsed/>
    <w:rsid w:val="00E62EDC"/>
  </w:style>
  <w:style w:type="character" w:customStyle="1" w:styleId="CommentTextChar">
    <w:name w:val="Comment Text Char"/>
    <w:basedOn w:val="DefaultParagraphFont"/>
    <w:link w:val="CommentText"/>
    <w:uiPriority w:val="99"/>
    <w:semiHidden/>
    <w:rsid w:val="00E62EDC"/>
  </w:style>
  <w:style w:type="paragraph" w:styleId="CommentSubject">
    <w:name w:val="annotation subject"/>
    <w:basedOn w:val="CommentText"/>
    <w:next w:val="CommentText"/>
    <w:link w:val="CommentSubjectChar"/>
    <w:uiPriority w:val="99"/>
    <w:semiHidden/>
    <w:unhideWhenUsed/>
    <w:rsid w:val="00E62EDC"/>
    <w:rPr>
      <w:b/>
      <w:bCs/>
      <w:sz w:val="20"/>
      <w:szCs w:val="20"/>
    </w:rPr>
  </w:style>
  <w:style w:type="character" w:customStyle="1" w:styleId="CommentSubjectChar">
    <w:name w:val="Comment Subject Char"/>
    <w:basedOn w:val="CommentTextChar"/>
    <w:link w:val="CommentSubject"/>
    <w:uiPriority w:val="99"/>
    <w:semiHidden/>
    <w:rsid w:val="00E62EDC"/>
    <w:rPr>
      <w:b/>
      <w:bCs/>
      <w:sz w:val="20"/>
      <w:szCs w:val="20"/>
    </w:rPr>
  </w:style>
  <w:style w:type="paragraph" w:styleId="BalloonText">
    <w:name w:val="Balloon Text"/>
    <w:basedOn w:val="Normal"/>
    <w:link w:val="BalloonTextChar"/>
    <w:uiPriority w:val="99"/>
    <w:semiHidden/>
    <w:unhideWhenUsed/>
    <w:rsid w:val="00E62E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EDC"/>
    <w:rPr>
      <w:rFonts w:ascii="Times New Roman" w:hAnsi="Times New Roman" w:cs="Times New Roman"/>
      <w:sz w:val="18"/>
      <w:szCs w:val="18"/>
    </w:rPr>
  </w:style>
  <w:style w:type="character" w:customStyle="1" w:styleId="Heading1Char">
    <w:name w:val="Heading 1 Char"/>
    <w:aliases w:val="No numbers Char,h1 Char,Section Heading Char,1. Char"/>
    <w:basedOn w:val="DefaultParagraphFont"/>
    <w:link w:val="Heading1"/>
    <w:uiPriority w:val="9"/>
    <w:rsid w:val="00DC7759"/>
    <w:rPr>
      <w:rFonts w:asciiTheme="majorHAnsi" w:eastAsiaTheme="majorEastAsia" w:hAnsiTheme="majorHAnsi" w:cstheme="majorBidi"/>
      <w:color w:val="2F5496" w:themeColor="accent1" w:themeShade="BF"/>
      <w:sz w:val="32"/>
      <w:szCs w:val="32"/>
      <w:lang w:val="en-AU"/>
    </w:rPr>
  </w:style>
  <w:style w:type="paragraph" w:styleId="TOCHeading">
    <w:name w:val="TOC Heading"/>
    <w:basedOn w:val="Heading1"/>
    <w:next w:val="Normal"/>
    <w:uiPriority w:val="39"/>
    <w:unhideWhenUsed/>
    <w:qFormat/>
    <w:rsid w:val="00DC7759"/>
    <w:p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DC7759"/>
    <w:pPr>
      <w:tabs>
        <w:tab w:val="left" w:pos="480"/>
        <w:tab w:val="right" w:leader="dot" w:pos="9010"/>
      </w:tabs>
      <w:spacing w:before="120"/>
    </w:pPr>
    <w:rPr>
      <w:rFonts w:eastAsia="Calibri" w:cs="Times New Roman"/>
      <w:b/>
      <w:bCs/>
      <w:lang w:val="en-AU"/>
    </w:rPr>
  </w:style>
  <w:style w:type="character" w:styleId="Hyperlink">
    <w:name w:val="Hyperlink"/>
    <w:basedOn w:val="DefaultParagraphFont"/>
    <w:uiPriority w:val="99"/>
    <w:unhideWhenUsed/>
    <w:rsid w:val="00DC7759"/>
    <w:rPr>
      <w:color w:val="0563C1" w:themeColor="hyperlink"/>
      <w:u w:val="single"/>
    </w:rPr>
  </w:style>
  <w:style w:type="paragraph" w:styleId="Header">
    <w:name w:val="header"/>
    <w:basedOn w:val="Normal"/>
    <w:link w:val="HeaderChar"/>
    <w:uiPriority w:val="7"/>
    <w:unhideWhenUsed/>
    <w:qFormat/>
    <w:rsid w:val="00DC7759"/>
    <w:pPr>
      <w:tabs>
        <w:tab w:val="center" w:pos="4513"/>
        <w:tab w:val="right" w:pos="9026"/>
      </w:tabs>
    </w:pPr>
    <w:rPr>
      <w:rFonts w:ascii="Calibri" w:eastAsia="Calibri" w:hAnsi="Calibri" w:cs="Times New Roman"/>
      <w:szCs w:val="22"/>
      <w:lang w:val="en-AU"/>
    </w:rPr>
  </w:style>
  <w:style w:type="character" w:customStyle="1" w:styleId="HeaderChar">
    <w:name w:val="Header Char"/>
    <w:basedOn w:val="DefaultParagraphFont"/>
    <w:link w:val="Header"/>
    <w:uiPriority w:val="99"/>
    <w:rsid w:val="00DC7759"/>
    <w:rPr>
      <w:rFonts w:ascii="Calibri" w:eastAsia="Calibri" w:hAnsi="Calibri" w:cs="Times New Roman"/>
      <w:szCs w:val="22"/>
      <w:lang w:val="en-AU"/>
    </w:rPr>
  </w:style>
  <w:style w:type="paragraph" w:styleId="Footer">
    <w:name w:val="footer"/>
    <w:basedOn w:val="Normal"/>
    <w:link w:val="FooterChar"/>
    <w:uiPriority w:val="99"/>
    <w:unhideWhenUsed/>
    <w:qFormat/>
    <w:rsid w:val="00DC7759"/>
    <w:pPr>
      <w:tabs>
        <w:tab w:val="center" w:pos="4513"/>
        <w:tab w:val="right" w:pos="9026"/>
      </w:tabs>
    </w:pPr>
    <w:rPr>
      <w:rFonts w:ascii="Calibri" w:eastAsia="Calibri" w:hAnsi="Calibri" w:cs="Times New Roman"/>
      <w:szCs w:val="22"/>
      <w:lang w:val="en-AU"/>
    </w:rPr>
  </w:style>
  <w:style w:type="character" w:customStyle="1" w:styleId="FooterChar">
    <w:name w:val="Footer Char"/>
    <w:basedOn w:val="DefaultParagraphFont"/>
    <w:link w:val="Footer"/>
    <w:uiPriority w:val="99"/>
    <w:rsid w:val="00DC7759"/>
    <w:rPr>
      <w:rFonts w:ascii="Calibri" w:eastAsia="Calibri" w:hAnsi="Calibri" w:cs="Times New Roman"/>
      <w:szCs w:val="22"/>
      <w:lang w:val="en-AU"/>
    </w:rPr>
  </w:style>
  <w:style w:type="character" w:styleId="PageNumber">
    <w:name w:val="page number"/>
    <w:basedOn w:val="DefaultParagraphFont"/>
    <w:uiPriority w:val="99"/>
    <w:semiHidden/>
    <w:unhideWhenUsed/>
    <w:rsid w:val="00DC7759"/>
  </w:style>
  <w:style w:type="numbering" w:styleId="111111">
    <w:name w:val="Outline List 2"/>
    <w:basedOn w:val="NoList"/>
    <w:uiPriority w:val="99"/>
    <w:semiHidden/>
    <w:unhideWhenUsed/>
    <w:rsid w:val="00527457"/>
    <w:pPr>
      <w:numPr>
        <w:numId w:val="22"/>
      </w:numPr>
    </w:pPr>
  </w:style>
  <w:style w:type="numbering" w:styleId="1ai">
    <w:name w:val="Outline List 1"/>
    <w:basedOn w:val="NoList"/>
    <w:uiPriority w:val="99"/>
    <w:semiHidden/>
    <w:unhideWhenUsed/>
    <w:rsid w:val="00527457"/>
    <w:pPr>
      <w:numPr>
        <w:numId w:val="23"/>
      </w:numPr>
    </w:p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uiPriority w:val="9"/>
    <w:semiHidden/>
    <w:rsid w:val="0052745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2745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2745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2745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2745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274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4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7457"/>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527457"/>
    <w:pPr>
      <w:numPr>
        <w:numId w:val="24"/>
      </w:numPr>
    </w:pPr>
  </w:style>
  <w:style w:type="paragraph" w:styleId="Bibliography">
    <w:name w:val="Bibliography"/>
    <w:basedOn w:val="Normal"/>
    <w:next w:val="Normal"/>
    <w:uiPriority w:val="37"/>
    <w:semiHidden/>
    <w:unhideWhenUsed/>
    <w:rsid w:val="00527457"/>
  </w:style>
  <w:style w:type="paragraph" w:styleId="BlockText">
    <w:name w:val="Block Text"/>
    <w:basedOn w:val="Normal"/>
    <w:uiPriority w:val="99"/>
    <w:semiHidden/>
    <w:unhideWhenUsed/>
    <w:rsid w:val="0052745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4"/>
    <w:unhideWhenUsed/>
    <w:qFormat/>
    <w:rsid w:val="00527457"/>
    <w:pPr>
      <w:spacing w:after="120"/>
    </w:pPr>
  </w:style>
  <w:style w:type="character" w:customStyle="1" w:styleId="BodyTextChar">
    <w:name w:val="Body Text Char"/>
    <w:basedOn w:val="DefaultParagraphFont"/>
    <w:link w:val="BodyText"/>
    <w:uiPriority w:val="99"/>
    <w:semiHidden/>
    <w:rsid w:val="00527457"/>
  </w:style>
  <w:style w:type="paragraph" w:styleId="BodyText2">
    <w:name w:val="Body Text 2"/>
    <w:basedOn w:val="Normal"/>
    <w:link w:val="BodyText2Char"/>
    <w:uiPriority w:val="4"/>
    <w:unhideWhenUsed/>
    <w:qFormat/>
    <w:rsid w:val="00527457"/>
    <w:pPr>
      <w:spacing w:after="120" w:line="480" w:lineRule="auto"/>
    </w:pPr>
  </w:style>
  <w:style w:type="character" w:customStyle="1" w:styleId="BodyText2Char">
    <w:name w:val="Body Text 2 Char"/>
    <w:basedOn w:val="DefaultParagraphFont"/>
    <w:link w:val="BodyText2"/>
    <w:uiPriority w:val="99"/>
    <w:semiHidden/>
    <w:rsid w:val="00527457"/>
  </w:style>
  <w:style w:type="paragraph" w:styleId="BodyText3">
    <w:name w:val="Body Text 3"/>
    <w:basedOn w:val="Normal"/>
    <w:link w:val="BodyText3Char"/>
    <w:uiPriority w:val="4"/>
    <w:unhideWhenUsed/>
    <w:qFormat/>
    <w:rsid w:val="00527457"/>
    <w:pPr>
      <w:spacing w:after="120"/>
    </w:pPr>
    <w:rPr>
      <w:sz w:val="16"/>
      <w:szCs w:val="16"/>
    </w:rPr>
  </w:style>
  <w:style w:type="character" w:customStyle="1" w:styleId="BodyText3Char">
    <w:name w:val="Body Text 3 Char"/>
    <w:basedOn w:val="DefaultParagraphFont"/>
    <w:link w:val="BodyText3"/>
    <w:uiPriority w:val="99"/>
    <w:semiHidden/>
    <w:rsid w:val="00527457"/>
    <w:rPr>
      <w:sz w:val="16"/>
      <w:szCs w:val="16"/>
    </w:rPr>
  </w:style>
  <w:style w:type="paragraph" w:styleId="BodyTextFirstIndent">
    <w:name w:val="Body Text First Indent"/>
    <w:basedOn w:val="BodyText"/>
    <w:link w:val="BodyTextFirstIndentChar"/>
    <w:uiPriority w:val="99"/>
    <w:semiHidden/>
    <w:unhideWhenUsed/>
    <w:rsid w:val="00527457"/>
    <w:pPr>
      <w:spacing w:after="0"/>
      <w:ind w:firstLine="360"/>
    </w:pPr>
  </w:style>
  <w:style w:type="character" w:customStyle="1" w:styleId="BodyTextFirstIndentChar">
    <w:name w:val="Body Text First Indent Char"/>
    <w:basedOn w:val="BodyTextChar"/>
    <w:link w:val="BodyTextFirstIndent"/>
    <w:uiPriority w:val="99"/>
    <w:semiHidden/>
    <w:rsid w:val="00527457"/>
  </w:style>
  <w:style w:type="paragraph" w:styleId="BodyTextIndent">
    <w:name w:val="Body Text Indent"/>
    <w:basedOn w:val="Normal"/>
    <w:link w:val="BodyTextIndentChar"/>
    <w:uiPriority w:val="99"/>
    <w:semiHidden/>
    <w:unhideWhenUsed/>
    <w:rsid w:val="00527457"/>
    <w:pPr>
      <w:spacing w:after="120"/>
      <w:ind w:left="283"/>
    </w:pPr>
  </w:style>
  <w:style w:type="character" w:customStyle="1" w:styleId="BodyTextIndentChar">
    <w:name w:val="Body Text Indent Char"/>
    <w:basedOn w:val="DefaultParagraphFont"/>
    <w:link w:val="BodyTextIndent"/>
    <w:uiPriority w:val="99"/>
    <w:semiHidden/>
    <w:rsid w:val="00527457"/>
  </w:style>
  <w:style w:type="paragraph" w:styleId="BodyTextFirstIndent2">
    <w:name w:val="Body Text First Indent 2"/>
    <w:basedOn w:val="BodyTextIndent"/>
    <w:link w:val="BodyTextFirstIndent2Char"/>
    <w:uiPriority w:val="99"/>
    <w:semiHidden/>
    <w:unhideWhenUsed/>
    <w:rsid w:val="0052745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27457"/>
  </w:style>
  <w:style w:type="paragraph" w:styleId="BodyTextIndent2">
    <w:name w:val="Body Text Indent 2"/>
    <w:basedOn w:val="Normal"/>
    <w:link w:val="BodyTextIndent2Char"/>
    <w:uiPriority w:val="99"/>
    <w:semiHidden/>
    <w:unhideWhenUsed/>
    <w:rsid w:val="00527457"/>
    <w:pPr>
      <w:spacing w:after="120" w:line="480" w:lineRule="auto"/>
      <w:ind w:left="283"/>
    </w:pPr>
  </w:style>
  <w:style w:type="character" w:customStyle="1" w:styleId="BodyTextIndent2Char">
    <w:name w:val="Body Text Indent 2 Char"/>
    <w:basedOn w:val="DefaultParagraphFont"/>
    <w:link w:val="BodyTextIndent2"/>
    <w:uiPriority w:val="99"/>
    <w:semiHidden/>
    <w:rsid w:val="00527457"/>
  </w:style>
  <w:style w:type="paragraph" w:styleId="BodyTextIndent3">
    <w:name w:val="Body Text Indent 3"/>
    <w:basedOn w:val="Normal"/>
    <w:link w:val="BodyTextIndent3Char"/>
    <w:uiPriority w:val="99"/>
    <w:semiHidden/>
    <w:unhideWhenUsed/>
    <w:rsid w:val="005274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7457"/>
    <w:rPr>
      <w:sz w:val="16"/>
      <w:szCs w:val="16"/>
    </w:rPr>
  </w:style>
  <w:style w:type="character" w:styleId="BookTitle">
    <w:name w:val="Book Title"/>
    <w:basedOn w:val="DefaultParagraphFont"/>
    <w:uiPriority w:val="33"/>
    <w:semiHidden/>
    <w:rsid w:val="00527457"/>
    <w:rPr>
      <w:b/>
      <w:bCs/>
      <w:smallCaps/>
      <w:spacing w:val="5"/>
    </w:rPr>
  </w:style>
  <w:style w:type="paragraph" w:styleId="Caption">
    <w:name w:val="caption"/>
    <w:basedOn w:val="Normal"/>
    <w:next w:val="Normal"/>
    <w:uiPriority w:val="35"/>
    <w:semiHidden/>
    <w:unhideWhenUsed/>
    <w:rsid w:val="00527457"/>
    <w:pPr>
      <w:spacing w:after="200"/>
    </w:pPr>
    <w:rPr>
      <w:b/>
      <w:bCs/>
      <w:color w:val="4472C4" w:themeColor="accent1"/>
      <w:sz w:val="18"/>
      <w:szCs w:val="18"/>
    </w:rPr>
  </w:style>
  <w:style w:type="paragraph" w:styleId="Closing">
    <w:name w:val="Closing"/>
    <w:basedOn w:val="Normal"/>
    <w:link w:val="ClosingChar"/>
    <w:uiPriority w:val="99"/>
    <w:semiHidden/>
    <w:unhideWhenUsed/>
    <w:rsid w:val="00527457"/>
    <w:pPr>
      <w:ind w:left="4252"/>
    </w:pPr>
  </w:style>
  <w:style w:type="character" w:customStyle="1" w:styleId="ClosingChar">
    <w:name w:val="Closing Char"/>
    <w:basedOn w:val="DefaultParagraphFont"/>
    <w:link w:val="Closing"/>
    <w:uiPriority w:val="99"/>
    <w:semiHidden/>
    <w:rsid w:val="00527457"/>
  </w:style>
  <w:style w:type="paragraph" w:styleId="Date">
    <w:name w:val="Date"/>
    <w:basedOn w:val="Normal"/>
    <w:next w:val="Normal"/>
    <w:link w:val="DateChar"/>
    <w:uiPriority w:val="99"/>
    <w:semiHidden/>
    <w:unhideWhenUsed/>
    <w:rsid w:val="00527457"/>
  </w:style>
  <w:style w:type="character" w:customStyle="1" w:styleId="DateChar">
    <w:name w:val="Date Char"/>
    <w:basedOn w:val="DefaultParagraphFont"/>
    <w:link w:val="Date"/>
    <w:uiPriority w:val="99"/>
    <w:semiHidden/>
    <w:rsid w:val="00527457"/>
  </w:style>
  <w:style w:type="paragraph" w:styleId="DocumentMap">
    <w:name w:val="Document Map"/>
    <w:basedOn w:val="Normal"/>
    <w:link w:val="DocumentMapChar"/>
    <w:uiPriority w:val="99"/>
    <w:semiHidden/>
    <w:unhideWhenUsed/>
    <w:rsid w:val="00527457"/>
    <w:rPr>
      <w:rFonts w:ascii="Tahoma" w:hAnsi="Tahoma" w:cs="Tahoma"/>
      <w:sz w:val="16"/>
      <w:szCs w:val="16"/>
    </w:rPr>
  </w:style>
  <w:style w:type="character" w:customStyle="1" w:styleId="DocumentMapChar">
    <w:name w:val="Document Map Char"/>
    <w:basedOn w:val="DefaultParagraphFont"/>
    <w:link w:val="DocumentMap"/>
    <w:uiPriority w:val="99"/>
    <w:semiHidden/>
    <w:rsid w:val="00527457"/>
    <w:rPr>
      <w:rFonts w:ascii="Tahoma" w:hAnsi="Tahoma" w:cs="Tahoma"/>
      <w:sz w:val="16"/>
      <w:szCs w:val="16"/>
    </w:rPr>
  </w:style>
  <w:style w:type="paragraph" w:styleId="E-mailSignature">
    <w:name w:val="E-mail Signature"/>
    <w:basedOn w:val="Normal"/>
    <w:link w:val="E-mailSignatureChar"/>
    <w:uiPriority w:val="99"/>
    <w:semiHidden/>
    <w:unhideWhenUsed/>
    <w:rsid w:val="00527457"/>
  </w:style>
  <w:style w:type="character" w:customStyle="1" w:styleId="E-mailSignatureChar">
    <w:name w:val="E-mail Signature Char"/>
    <w:basedOn w:val="DefaultParagraphFont"/>
    <w:link w:val="E-mailSignature"/>
    <w:uiPriority w:val="99"/>
    <w:semiHidden/>
    <w:rsid w:val="00527457"/>
  </w:style>
  <w:style w:type="character" w:styleId="Emphasis">
    <w:name w:val="Emphasis"/>
    <w:basedOn w:val="DefaultParagraphFont"/>
    <w:uiPriority w:val="20"/>
    <w:semiHidden/>
    <w:rsid w:val="00527457"/>
    <w:rPr>
      <w:i/>
      <w:iCs/>
    </w:rPr>
  </w:style>
  <w:style w:type="character" w:styleId="EndnoteReference">
    <w:name w:val="endnote reference"/>
    <w:basedOn w:val="DefaultParagraphFont"/>
    <w:uiPriority w:val="99"/>
    <w:semiHidden/>
    <w:unhideWhenUsed/>
    <w:rsid w:val="00527457"/>
    <w:rPr>
      <w:vertAlign w:val="superscript"/>
    </w:rPr>
  </w:style>
  <w:style w:type="paragraph" w:styleId="EndnoteText">
    <w:name w:val="endnote text"/>
    <w:basedOn w:val="Normal"/>
    <w:link w:val="EndnoteTextChar"/>
    <w:uiPriority w:val="99"/>
    <w:semiHidden/>
    <w:unhideWhenUsed/>
    <w:rsid w:val="00527457"/>
    <w:rPr>
      <w:sz w:val="20"/>
      <w:szCs w:val="20"/>
    </w:rPr>
  </w:style>
  <w:style w:type="character" w:customStyle="1" w:styleId="EndnoteTextChar">
    <w:name w:val="Endnote Text Char"/>
    <w:basedOn w:val="DefaultParagraphFont"/>
    <w:link w:val="EndnoteText"/>
    <w:uiPriority w:val="99"/>
    <w:semiHidden/>
    <w:rsid w:val="00527457"/>
    <w:rPr>
      <w:sz w:val="20"/>
      <w:szCs w:val="20"/>
    </w:rPr>
  </w:style>
  <w:style w:type="paragraph" w:styleId="EnvelopeAddress">
    <w:name w:val="envelope address"/>
    <w:basedOn w:val="Normal"/>
    <w:uiPriority w:val="99"/>
    <w:semiHidden/>
    <w:unhideWhenUsed/>
    <w:rsid w:val="0052745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2745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27457"/>
    <w:rPr>
      <w:color w:val="954F72" w:themeColor="followedHyperlink"/>
      <w:u w:val="single"/>
    </w:rPr>
  </w:style>
  <w:style w:type="character" w:styleId="FootnoteReference">
    <w:name w:val="footnote reference"/>
    <w:basedOn w:val="DefaultParagraphFont"/>
    <w:uiPriority w:val="99"/>
    <w:semiHidden/>
    <w:unhideWhenUsed/>
    <w:rsid w:val="00527457"/>
    <w:rPr>
      <w:vertAlign w:val="superscript"/>
    </w:rPr>
  </w:style>
  <w:style w:type="paragraph" w:styleId="FootnoteText">
    <w:name w:val="footnote text"/>
    <w:basedOn w:val="Normal"/>
    <w:link w:val="FootnoteTextChar"/>
    <w:uiPriority w:val="99"/>
    <w:semiHidden/>
    <w:unhideWhenUsed/>
    <w:rsid w:val="00527457"/>
    <w:rPr>
      <w:sz w:val="20"/>
      <w:szCs w:val="20"/>
    </w:rPr>
  </w:style>
  <w:style w:type="character" w:customStyle="1" w:styleId="FootnoteTextChar">
    <w:name w:val="Footnote Text Char"/>
    <w:basedOn w:val="DefaultParagraphFont"/>
    <w:link w:val="FootnoteText"/>
    <w:uiPriority w:val="99"/>
    <w:semiHidden/>
    <w:rsid w:val="00527457"/>
    <w:rPr>
      <w:sz w:val="20"/>
      <w:szCs w:val="20"/>
    </w:rPr>
  </w:style>
  <w:style w:type="character" w:styleId="HTMLAcronym">
    <w:name w:val="HTML Acronym"/>
    <w:basedOn w:val="DefaultParagraphFont"/>
    <w:uiPriority w:val="99"/>
    <w:semiHidden/>
    <w:unhideWhenUsed/>
    <w:rsid w:val="00527457"/>
  </w:style>
  <w:style w:type="paragraph" w:styleId="HTMLAddress">
    <w:name w:val="HTML Address"/>
    <w:basedOn w:val="Normal"/>
    <w:link w:val="HTMLAddressChar"/>
    <w:uiPriority w:val="99"/>
    <w:semiHidden/>
    <w:unhideWhenUsed/>
    <w:rsid w:val="00527457"/>
    <w:rPr>
      <w:i/>
      <w:iCs/>
    </w:rPr>
  </w:style>
  <w:style w:type="character" w:customStyle="1" w:styleId="HTMLAddressChar">
    <w:name w:val="HTML Address Char"/>
    <w:basedOn w:val="DefaultParagraphFont"/>
    <w:link w:val="HTMLAddress"/>
    <w:uiPriority w:val="99"/>
    <w:semiHidden/>
    <w:rsid w:val="00527457"/>
    <w:rPr>
      <w:i/>
      <w:iCs/>
    </w:rPr>
  </w:style>
  <w:style w:type="character" w:styleId="HTMLCite">
    <w:name w:val="HTML Cite"/>
    <w:basedOn w:val="DefaultParagraphFont"/>
    <w:uiPriority w:val="99"/>
    <w:semiHidden/>
    <w:unhideWhenUsed/>
    <w:rsid w:val="00527457"/>
    <w:rPr>
      <w:i/>
      <w:iCs/>
    </w:rPr>
  </w:style>
  <w:style w:type="character" w:styleId="HTMLCode">
    <w:name w:val="HTML Code"/>
    <w:basedOn w:val="DefaultParagraphFont"/>
    <w:uiPriority w:val="99"/>
    <w:semiHidden/>
    <w:unhideWhenUsed/>
    <w:rsid w:val="00527457"/>
    <w:rPr>
      <w:rFonts w:ascii="Consolas" w:hAnsi="Consolas"/>
      <w:sz w:val="20"/>
      <w:szCs w:val="20"/>
    </w:rPr>
  </w:style>
  <w:style w:type="character" w:styleId="HTMLDefinition">
    <w:name w:val="HTML Definition"/>
    <w:basedOn w:val="DefaultParagraphFont"/>
    <w:uiPriority w:val="99"/>
    <w:semiHidden/>
    <w:unhideWhenUsed/>
    <w:rsid w:val="00527457"/>
    <w:rPr>
      <w:i/>
      <w:iCs/>
    </w:rPr>
  </w:style>
  <w:style w:type="character" w:styleId="HTMLKeyboard">
    <w:name w:val="HTML Keyboard"/>
    <w:basedOn w:val="DefaultParagraphFont"/>
    <w:uiPriority w:val="99"/>
    <w:semiHidden/>
    <w:unhideWhenUsed/>
    <w:rsid w:val="00527457"/>
    <w:rPr>
      <w:rFonts w:ascii="Consolas" w:hAnsi="Consolas"/>
      <w:sz w:val="20"/>
      <w:szCs w:val="20"/>
    </w:rPr>
  </w:style>
  <w:style w:type="paragraph" w:styleId="HTMLPreformatted">
    <w:name w:val="HTML Preformatted"/>
    <w:basedOn w:val="Normal"/>
    <w:link w:val="HTMLPreformattedChar"/>
    <w:uiPriority w:val="99"/>
    <w:semiHidden/>
    <w:unhideWhenUsed/>
    <w:rsid w:val="0052745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7457"/>
    <w:rPr>
      <w:rFonts w:ascii="Consolas" w:hAnsi="Consolas"/>
      <w:sz w:val="20"/>
      <w:szCs w:val="20"/>
    </w:rPr>
  </w:style>
  <w:style w:type="character" w:styleId="HTMLSample">
    <w:name w:val="HTML Sample"/>
    <w:basedOn w:val="DefaultParagraphFont"/>
    <w:uiPriority w:val="99"/>
    <w:semiHidden/>
    <w:unhideWhenUsed/>
    <w:rsid w:val="00527457"/>
    <w:rPr>
      <w:rFonts w:ascii="Consolas" w:hAnsi="Consolas"/>
      <w:sz w:val="24"/>
      <w:szCs w:val="24"/>
    </w:rPr>
  </w:style>
  <w:style w:type="character" w:styleId="HTMLTypewriter">
    <w:name w:val="HTML Typewriter"/>
    <w:basedOn w:val="DefaultParagraphFont"/>
    <w:uiPriority w:val="99"/>
    <w:semiHidden/>
    <w:unhideWhenUsed/>
    <w:rsid w:val="00527457"/>
    <w:rPr>
      <w:rFonts w:ascii="Consolas" w:hAnsi="Consolas"/>
      <w:sz w:val="20"/>
      <w:szCs w:val="20"/>
    </w:rPr>
  </w:style>
  <w:style w:type="character" w:styleId="HTMLVariable">
    <w:name w:val="HTML Variable"/>
    <w:basedOn w:val="DefaultParagraphFont"/>
    <w:uiPriority w:val="99"/>
    <w:semiHidden/>
    <w:unhideWhenUsed/>
    <w:rsid w:val="00527457"/>
    <w:rPr>
      <w:i/>
      <w:iCs/>
    </w:rPr>
  </w:style>
  <w:style w:type="paragraph" w:styleId="Index1">
    <w:name w:val="index 1"/>
    <w:basedOn w:val="Normal"/>
    <w:next w:val="Normal"/>
    <w:autoRedefine/>
    <w:uiPriority w:val="99"/>
    <w:semiHidden/>
    <w:unhideWhenUsed/>
    <w:rsid w:val="00527457"/>
    <w:pPr>
      <w:ind w:left="240" w:hanging="240"/>
    </w:pPr>
  </w:style>
  <w:style w:type="paragraph" w:styleId="Index2">
    <w:name w:val="index 2"/>
    <w:basedOn w:val="Normal"/>
    <w:next w:val="Normal"/>
    <w:autoRedefine/>
    <w:uiPriority w:val="99"/>
    <w:semiHidden/>
    <w:unhideWhenUsed/>
    <w:rsid w:val="00527457"/>
    <w:pPr>
      <w:ind w:left="480" w:hanging="240"/>
    </w:pPr>
  </w:style>
  <w:style w:type="paragraph" w:styleId="Index3">
    <w:name w:val="index 3"/>
    <w:basedOn w:val="Normal"/>
    <w:next w:val="Normal"/>
    <w:autoRedefine/>
    <w:uiPriority w:val="99"/>
    <w:semiHidden/>
    <w:unhideWhenUsed/>
    <w:rsid w:val="00527457"/>
    <w:pPr>
      <w:ind w:left="720" w:hanging="240"/>
    </w:pPr>
  </w:style>
  <w:style w:type="paragraph" w:styleId="Index4">
    <w:name w:val="index 4"/>
    <w:basedOn w:val="Normal"/>
    <w:next w:val="Normal"/>
    <w:autoRedefine/>
    <w:uiPriority w:val="99"/>
    <w:semiHidden/>
    <w:unhideWhenUsed/>
    <w:rsid w:val="00527457"/>
    <w:pPr>
      <w:ind w:left="960" w:hanging="240"/>
    </w:pPr>
  </w:style>
  <w:style w:type="paragraph" w:styleId="Index5">
    <w:name w:val="index 5"/>
    <w:basedOn w:val="Normal"/>
    <w:next w:val="Normal"/>
    <w:autoRedefine/>
    <w:uiPriority w:val="99"/>
    <w:semiHidden/>
    <w:unhideWhenUsed/>
    <w:rsid w:val="00527457"/>
    <w:pPr>
      <w:ind w:left="1200" w:hanging="240"/>
    </w:pPr>
  </w:style>
  <w:style w:type="paragraph" w:styleId="Index6">
    <w:name w:val="index 6"/>
    <w:basedOn w:val="Normal"/>
    <w:next w:val="Normal"/>
    <w:autoRedefine/>
    <w:uiPriority w:val="99"/>
    <w:semiHidden/>
    <w:unhideWhenUsed/>
    <w:rsid w:val="00527457"/>
    <w:pPr>
      <w:ind w:left="1440" w:hanging="240"/>
    </w:pPr>
  </w:style>
  <w:style w:type="paragraph" w:styleId="Index7">
    <w:name w:val="index 7"/>
    <w:basedOn w:val="Normal"/>
    <w:next w:val="Normal"/>
    <w:autoRedefine/>
    <w:uiPriority w:val="99"/>
    <w:semiHidden/>
    <w:unhideWhenUsed/>
    <w:rsid w:val="00527457"/>
    <w:pPr>
      <w:ind w:left="1680" w:hanging="240"/>
    </w:pPr>
  </w:style>
  <w:style w:type="paragraph" w:styleId="Index8">
    <w:name w:val="index 8"/>
    <w:basedOn w:val="Normal"/>
    <w:next w:val="Normal"/>
    <w:autoRedefine/>
    <w:uiPriority w:val="99"/>
    <w:semiHidden/>
    <w:unhideWhenUsed/>
    <w:rsid w:val="00527457"/>
    <w:pPr>
      <w:ind w:left="1920" w:hanging="240"/>
    </w:pPr>
  </w:style>
  <w:style w:type="paragraph" w:styleId="Index9">
    <w:name w:val="index 9"/>
    <w:basedOn w:val="Normal"/>
    <w:next w:val="Normal"/>
    <w:autoRedefine/>
    <w:uiPriority w:val="99"/>
    <w:semiHidden/>
    <w:unhideWhenUsed/>
    <w:rsid w:val="00527457"/>
    <w:pPr>
      <w:ind w:left="2160" w:hanging="240"/>
    </w:pPr>
  </w:style>
  <w:style w:type="paragraph" w:styleId="IndexHeading">
    <w:name w:val="index heading"/>
    <w:basedOn w:val="Normal"/>
    <w:next w:val="Index1"/>
    <w:uiPriority w:val="99"/>
    <w:semiHidden/>
    <w:unhideWhenUsed/>
    <w:rsid w:val="00527457"/>
    <w:rPr>
      <w:rFonts w:asciiTheme="majorHAnsi" w:eastAsiaTheme="majorEastAsia" w:hAnsiTheme="majorHAnsi" w:cstheme="majorBidi"/>
      <w:b/>
      <w:bCs/>
    </w:rPr>
  </w:style>
  <w:style w:type="character" w:styleId="IntenseEmphasis">
    <w:name w:val="Intense Emphasis"/>
    <w:basedOn w:val="DefaultParagraphFont"/>
    <w:uiPriority w:val="21"/>
    <w:semiHidden/>
    <w:rsid w:val="00527457"/>
    <w:rPr>
      <w:b/>
      <w:bCs/>
      <w:i/>
      <w:iCs/>
      <w:color w:val="4472C4" w:themeColor="accent1"/>
    </w:rPr>
  </w:style>
  <w:style w:type="paragraph" w:styleId="IntenseQuote">
    <w:name w:val="Intense Quote"/>
    <w:basedOn w:val="Normal"/>
    <w:next w:val="Normal"/>
    <w:link w:val="IntenseQuoteChar"/>
    <w:uiPriority w:val="30"/>
    <w:semiHidden/>
    <w:rsid w:val="0052745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27457"/>
    <w:rPr>
      <w:b/>
      <w:bCs/>
      <w:i/>
      <w:iCs/>
      <w:color w:val="4472C4" w:themeColor="accent1"/>
    </w:rPr>
  </w:style>
  <w:style w:type="character" w:styleId="IntenseReference">
    <w:name w:val="Intense Reference"/>
    <w:basedOn w:val="DefaultParagraphFont"/>
    <w:uiPriority w:val="32"/>
    <w:semiHidden/>
    <w:rsid w:val="00527457"/>
    <w:rPr>
      <w:b/>
      <w:bCs/>
      <w:smallCaps/>
      <w:color w:val="ED7D31" w:themeColor="accent2"/>
      <w:spacing w:val="5"/>
      <w:u w:val="single"/>
    </w:rPr>
  </w:style>
  <w:style w:type="character" w:styleId="LineNumber">
    <w:name w:val="line number"/>
    <w:basedOn w:val="DefaultParagraphFont"/>
    <w:uiPriority w:val="99"/>
    <w:semiHidden/>
    <w:unhideWhenUsed/>
    <w:rsid w:val="00527457"/>
  </w:style>
  <w:style w:type="paragraph" w:styleId="List">
    <w:name w:val="List"/>
    <w:basedOn w:val="Normal"/>
    <w:uiPriority w:val="99"/>
    <w:semiHidden/>
    <w:unhideWhenUsed/>
    <w:rsid w:val="00527457"/>
    <w:pPr>
      <w:ind w:left="283" w:hanging="283"/>
      <w:contextualSpacing/>
    </w:pPr>
  </w:style>
  <w:style w:type="paragraph" w:styleId="List2">
    <w:name w:val="List 2"/>
    <w:basedOn w:val="Normal"/>
    <w:uiPriority w:val="99"/>
    <w:semiHidden/>
    <w:unhideWhenUsed/>
    <w:rsid w:val="00527457"/>
    <w:pPr>
      <w:ind w:left="566" w:hanging="283"/>
      <w:contextualSpacing/>
    </w:pPr>
  </w:style>
  <w:style w:type="paragraph" w:styleId="List3">
    <w:name w:val="List 3"/>
    <w:basedOn w:val="Normal"/>
    <w:uiPriority w:val="99"/>
    <w:semiHidden/>
    <w:unhideWhenUsed/>
    <w:rsid w:val="00527457"/>
    <w:pPr>
      <w:ind w:left="849" w:hanging="283"/>
      <w:contextualSpacing/>
    </w:pPr>
  </w:style>
  <w:style w:type="paragraph" w:styleId="List4">
    <w:name w:val="List 4"/>
    <w:basedOn w:val="Normal"/>
    <w:uiPriority w:val="99"/>
    <w:semiHidden/>
    <w:unhideWhenUsed/>
    <w:rsid w:val="00527457"/>
    <w:pPr>
      <w:ind w:left="1132" w:hanging="283"/>
      <w:contextualSpacing/>
    </w:pPr>
  </w:style>
  <w:style w:type="paragraph" w:styleId="List5">
    <w:name w:val="List 5"/>
    <w:basedOn w:val="Normal"/>
    <w:uiPriority w:val="99"/>
    <w:semiHidden/>
    <w:unhideWhenUsed/>
    <w:rsid w:val="00527457"/>
    <w:pPr>
      <w:ind w:left="1415" w:hanging="283"/>
      <w:contextualSpacing/>
    </w:pPr>
  </w:style>
  <w:style w:type="paragraph" w:styleId="ListBullet">
    <w:name w:val="List Bullet"/>
    <w:basedOn w:val="Normal"/>
    <w:uiPriority w:val="99"/>
    <w:semiHidden/>
    <w:unhideWhenUsed/>
    <w:rsid w:val="00527457"/>
    <w:pPr>
      <w:numPr>
        <w:numId w:val="25"/>
      </w:numPr>
      <w:contextualSpacing/>
    </w:pPr>
  </w:style>
  <w:style w:type="paragraph" w:styleId="ListBullet2">
    <w:name w:val="List Bullet 2"/>
    <w:basedOn w:val="Normal"/>
    <w:uiPriority w:val="99"/>
    <w:semiHidden/>
    <w:unhideWhenUsed/>
    <w:rsid w:val="00527457"/>
    <w:pPr>
      <w:numPr>
        <w:numId w:val="26"/>
      </w:numPr>
      <w:contextualSpacing/>
    </w:pPr>
  </w:style>
  <w:style w:type="paragraph" w:styleId="ListBullet3">
    <w:name w:val="List Bullet 3"/>
    <w:basedOn w:val="Normal"/>
    <w:uiPriority w:val="99"/>
    <w:semiHidden/>
    <w:unhideWhenUsed/>
    <w:rsid w:val="00527457"/>
    <w:pPr>
      <w:numPr>
        <w:numId w:val="27"/>
      </w:numPr>
      <w:contextualSpacing/>
    </w:pPr>
  </w:style>
  <w:style w:type="paragraph" w:styleId="ListBullet4">
    <w:name w:val="List Bullet 4"/>
    <w:basedOn w:val="Normal"/>
    <w:uiPriority w:val="99"/>
    <w:semiHidden/>
    <w:unhideWhenUsed/>
    <w:rsid w:val="00527457"/>
    <w:pPr>
      <w:numPr>
        <w:numId w:val="28"/>
      </w:numPr>
      <w:contextualSpacing/>
    </w:pPr>
  </w:style>
  <w:style w:type="paragraph" w:styleId="ListBullet5">
    <w:name w:val="List Bullet 5"/>
    <w:basedOn w:val="Normal"/>
    <w:uiPriority w:val="99"/>
    <w:semiHidden/>
    <w:unhideWhenUsed/>
    <w:rsid w:val="00527457"/>
    <w:pPr>
      <w:numPr>
        <w:numId w:val="29"/>
      </w:numPr>
      <w:contextualSpacing/>
    </w:pPr>
  </w:style>
  <w:style w:type="paragraph" w:styleId="ListContinue">
    <w:name w:val="List Continue"/>
    <w:basedOn w:val="Normal"/>
    <w:uiPriority w:val="99"/>
    <w:semiHidden/>
    <w:unhideWhenUsed/>
    <w:rsid w:val="00527457"/>
    <w:pPr>
      <w:spacing w:after="120"/>
      <w:ind w:left="283"/>
      <w:contextualSpacing/>
    </w:pPr>
  </w:style>
  <w:style w:type="paragraph" w:styleId="ListContinue2">
    <w:name w:val="List Continue 2"/>
    <w:basedOn w:val="Normal"/>
    <w:uiPriority w:val="99"/>
    <w:semiHidden/>
    <w:unhideWhenUsed/>
    <w:rsid w:val="00527457"/>
    <w:pPr>
      <w:spacing w:after="120"/>
      <w:ind w:left="566"/>
      <w:contextualSpacing/>
    </w:pPr>
  </w:style>
  <w:style w:type="paragraph" w:styleId="ListContinue3">
    <w:name w:val="List Continue 3"/>
    <w:basedOn w:val="Normal"/>
    <w:uiPriority w:val="99"/>
    <w:semiHidden/>
    <w:unhideWhenUsed/>
    <w:rsid w:val="00527457"/>
    <w:pPr>
      <w:spacing w:after="120"/>
      <w:ind w:left="849"/>
      <w:contextualSpacing/>
    </w:pPr>
  </w:style>
  <w:style w:type="paragraph" w:styleId="ListContinue4">
    <w:name w:val="List Continue 4"/>
    <w:basedOn w:val="Normal"/>
    <w:uiPriority w:val="99"/>
    <w:semiHidden/>
    <w:unhideWhenUsed/>
    <w:rsid w:val="00527457"/>
    <w:pPr>
      <w:spacing w:after="120"/>
      <w:ind w:left="1132"/>
      <w:contextualSpacing/>
    </w:pPr>
  </w:style>
  <w:style w:type="paragraph" w:styleId="ListContinue5">
    <w:name w:val="List Continue 5"/>
    <w:basedOn w:val="Normal"/>
    <w:uiPriority w:val="99"/>
    <w:semiHidden/>
    <w:unhideWhenUsed/>
    <w:rsid w:val="00527457"/>
    <w:pPr>
      <w:spacing w:after="120"/>
      <w:ind w:left="1415"/>
      <w:contextualSpacing/>
    </w:pPr>
  </w:style>
  <w:style w:type="paragraph" w:styleId="ListNumber">
    <w:name w:val="List Number"/>
    <w:basedOn w:val="Normal"/>
    <w:uiPriority w:val="99"/>
    <w:semiHidden/>
    <w:unhideWhenUsed/>
    <w:rsid w:val="00527457"/>
    <w:pPr>
      <w:numPr>
        <w:numId w:val="30"/>
      </w:numPr>
      <w:contextualSpacing/>
    </w:pPr>
  </w:style>
  <w:style w:type="paragraph" w:styleId="ListNumber2">
    <w:name w:val="List Number 2"/>
    <w:basedOn w:val="Normal"/>
    <w:uiPriority w:val="99"/>
    <w:semiHidden/>
    <w:unhideWhenUsed/>
    <w:rsid w:val="00527457"/>
    <w:pPr>
      <w:numPr>
        <w:numId w:val="31"/>
      </w:numPr>
      <w:contextualSpacing/>
    </w:pPr>
  </w:style>
  <w:style w:type="paragraph" w:styleId="ListNumber3">
    <w:name w:val="List Number 3"/>
    <w:basedOn w:val="Normal"/>
    <w:uiPriority w:val="99"/>
    <w:semiHidden/>
    <w:unhideWhenUsed/>
    <w:rsid w:val="00527457"/>
    <w:pPr>
      <w:numPr>
        <w:numId w:val="32"/>
      </w:numPr>
      <w:contextualSpacing/>
    </w:pPr>
  </w:style>
  <w:style w:type="paragraph" w:styleId="ListNumber4">
    <w:name w:val="List Number 4"/>
    <w:basedOn w:val="Normal"/>
    <w:uiPriority w:val="99"/>
    <w:semiHidden/>
    <w:unhideWhenUsed/>
    <w:rsid w:val="00527457"/>
    <w:pPr>
      <w:numPr>
        <w:numId w:val="33"/>
      </w:numPr>
      <w:contextualSpacing/>
    </w:pPr>
  </w:style>
  <w:style w:type="paragraph" w:styleId="ListNumber5">
    <w:name w:val="List Number 5"/>
    <w:basedOn w:val="Normal"/>
    <w:uiPriority w:val="99"/>
    <w:semiHidden/>
    <w:unhideWhenUsed/>
    <w:rsid w:val="00527457"/>
    <w:pPr>
      <w:numPr>
        <w:numId w:val="34"/>
      </w:numPr>
      <w:contextualSpacing/>
    </w:pPr>
  </w:style>
  <w:style w:type="paragraph" w:styleId="MacroText">
    <w:name w:val="macro"/>
    <w:link w:val="MacroTextChar"/>
    <w:uiPriority w:val="99"/>
    <w:semiHidden/>
    <w:unhideWhenUsed/>
    <w:rsid w:val="0052745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27457"/>
    <w:rPr>
      <w:rFonts w:ascii="Consolas" w:hAnsi="Consolas"/>
      <w:sz w:val="20"/>
      <w:szCs w:val="20"/>
    </w:rPr>
  </w:style>
  <w:style w:type="paragraph" w:styleId="MessageHeader">
    <w:name w:val="Message Header"/>
    <w:basedOn w:val="Normal"/>
    <w:link w:val="MessageHeaderChar"/>
    <w:uiPriority w:val="99"/>
    <w:semiHidden/>
    <w:unhideWhenUsed/>
    <w:rsid w:val="005274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27457"/>
    <w:rPr>
      <w:rFonts w:asciiTheme="majorHAnsi" w:eastAsiaTheme="majorEastAsia" w:hAnsiTheme="majorHAnsi" w:cstheme="majorBidi"/>
      <w:shd w:val="pct20" w:color="auto" w:fill="auto"/>
    </w:rPr>
  </w:style>
  <w:style w:type="paragraph" w:styleId="NoSpacing">
    <w:name w:val="No Spacing"/>
    <w:uiPriority w:val="1"/>
    <w:semiHidden/>
    <w:rsid w:val="00527457"/>
  </w:style>
  <w:style w:type="paragraph" w:styleId="NormalIndent">
    <w:name w:val="Normal Indent"/>
    <w:basedOn w:val="Normal"/>
    <w:uiPriority w:val="99"/>
    <w:semiHidden/>
    <w:unhideWhenUsed/>
    <w:rsid w:val="00527457"/>
    <w:pPr>
      <w:ind w:left="709"/>
    </w:pPr>
  </w:style>
  <w:style w:type="paragraph" w:styleId="NoteHeading">
    <w:name w:val="Note Heading"/>
    <w:basedOn w:val="Normal"/>
    <w:next w:val="Normal"/>
    <w:link w:val="NoteHeadingChar"/>
    <w:uiPriority w:val="99"/>
    <w:semiHidden/>
    <w:unhideWhenUsed/>
    <w:rsid w:val="00527457"/>
  </w:style>
  <w:style w:type="character" w:customStyle="1" w:styleId="NoteHeadingChar">
    <w:name w:val="Note Heading Char"/>
    <w:basedOn w:val="DefaultParagraphFont"/>
    <w:link w:val="NoteHeading"/>
    <w:uiPriority w:val="99"/>
    <w:semiHidden/>
    <w:rsid w:val="00527457"/>
  </w:style>
  <w:style w:type="character" w:styleId="PlaceholderText">
    <w:name w:val="Placeholder Text"/>
    <w:basedOn w:val="DefaultParagraphFont"/>
    <w:uiPriority w:val="99"/>
    <w:semiHidden/>
    <w:rsid w:val="00527457"/>
    <w:rPr>
      <w:color w:val="808080"/>
    </w:rPr>
  </w:style>
  <w:style w:type="paragraph" w:styleId="PlainText">
    <w:name w:val="Plain Text"/>
    <w:basedOn w:val="Normal"/>
    <w:link w:val="PlainTextChar"/>
    <w:uiPriority w:val="99"/>
    <w:semiHidden/>
    <w:unhideWhenUsed/>
    <w:rsid w:val="00527457"/>
    <w:rPr>
      <w:rFonts w:ascii="Consolas" w:hAnsi="Consolas"/>
      <w:sz w:val="21"/>
      <w:szCs w:val="21"/>
    </w:rPr>
  </w:style>
  <w:style w:type="character" w:customStyle="1" w:styleId="PlainTextChar">
    <w:name w:val="Plain Text Char"/>
    <w:basedOn w:val="DefaultParagraphFont"/>
    <w:link w:val="PlainText"/>
    <w:uiPriority w:val="99"/>
    <w:semiHidden/>
    <w:rsid w:val="00527457"/>
    <w:rPr>
      <w:rFonts w:ascii="Consolas" w:hAnsi="Consolas"/>
      <w:sz w:val="21"/>
      <w:szCs w:val="21"/>
    </w:rPr>
  </w:style>
  <w:style w:type="paragraph" w:styleId="Quote">
    <w:name w:val="Quote"/>
    <w:basedOn w:val="Normal"/>
    <w:next w:val="Normal"/>
    <w:link w:val="QuoteChar"/>
    <w:uiPriority w:val="29"/>
    <w:semiHidden/>
    <w:rsid w:val="00527457"/>
    <w:rPr>
      <w:i/>
      <w:iCs/>
      <w:color w:val="000000" w:themeColor="text1"/>
    </w:rPr>
  </w:style>
  <w:style w:type="character" w:customStyle="1" w:styleId="QuoteChar">
    <w:name w:val="Quote Char"/>
    <w:basedOn w:val="DefaultParagraphFont"/>
    <w:link w:val="Quote"/>
    <w:uiPriority w:val="29"/>
    <w:rsid w:val="00527457"/>
    <w:rPr>
      <w:i/>
      <w:iCs/>
      <w:color w:val="000000" w:themeColor="text1"/>
    </w:rPr>
  </w:style>
  <w:style w:type="paragraph" w:styleId="Salutation">
    <w:name w:val="Salutation"/>
    <w:basedOn w:val="Normal"/>
    <w:next w:val="Normal"/>
    <w:link w:val="SalutationChar"/>
    <w:uiPriority w:val="99"/>
    <w:semiHidden/>
    <w:unhideWhenUsed/>
    <w:rsid w:val="00527457"/>
  </w:style>
  <w:style w:type="character" w:customStyle="1" w:styleId="SalutationChar">
    <w:name w:val="Salutation Char"/>
    <w:basedOn w:val="DefaultParagraphFont"/>
    <w:link w:val="Salutation"/>
    <w:uiPriority w:val="99"/>
    <w:semiHidden/>
    <w:rsid w:val="00527457"/>
  </w:style>
  <w:style w:type="paragraph" w:styleId="Signature">
    <w:name w:val="Signature"/>
    <w:basedOn w:val="Normal"/>
    <w:link w:val="SignatureChar"/>
    <w:uiPriority w:val="99"/>
    <w:semiHidden/>
    <w:unhideWhenUsed/>
    <w:rsid w:val="00527457"/>
    <w:pPr>
      <w:ind w:left="4252"/>
    </w:pPr>
  </w:style>
  <w:style w:type="character" w:customStyle="1" w:styleId="SignatureChar">
    <w:name w:val="Signature Char"/>
    <w:basedOn w:val="DefaultParagraphFont"/>
    <w:link w:val="Signature"/>
    <w:uiPriority w:val="99"/>
    <w:semiHidden/>
    <w:rsid w:val="00527457"/>
  </w:style>
  <w:style w:type="character" w:styleId="Strong">
    <w:name w:val="Strong"/>
    <w:basedOn w:val="DefaultParagraphFont"/>
    <w:uiPriority w:val="22"/>
    <w:semiHidden/>
    <w:rsid w:val="00527457"/>
    <w:rPr>
      <w:b/>
      <w:bCs/>
    </w:rPr>
  </w:style>
  <w:style w:type="paragraph" w:styleId="Subtitle">
    <w:name w:val="Subtitle"/>
    <w:basedOn w:val="Normal"/>
    <w:next w:val="Normal"/>
    <w:link w:val="SubtitleChar"/>
    <w:uiPriority w:val="11"/>
    <w:semiHidden/>
    <w:rsid w:val="00527457"/>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527457"/>
    <w:rPr>
      <w:rFonts w:asciiTheme="majorHAnsi" w:eastAsiaTheme="majorEastAsia" w:hAnsiTheme="majorHAnsi" w:cstheme="majorBidi"/>
      <w:i/>
      <w:iCs/>
      <w:color w:val="4472C4" w:themeColor="accent1"/>
      <w:spacing w:val="15"/>
    </w:rPr>
  </w:style>
  <w:style w:type="character" w:styleId="SubtleEmphasis">
    <w:name w:val="Subtle Emphasis"/>
    <w:basedOn w:val="DefaultParagraphFont"/>
    <w:uiPriority w:val="19"/>
    <w:semiHidden/>
    <w:rsid w:val="00527457"/>
    <w:rPr>
      <w:i/>
      <w:iCs/>
      <w:color w:val="808080" w:themeColor="text1" w:themeTint="7F"/>
    </w:rPr>
  </w:style>
  <w:style w:type="character" w:styleId="SubtleReference">
    <w:name w:val="Subtle Reference"/>
    <w:basedOn w:val="DefaultParagraphFont"/>
    <w:uiPriority w:val="31"/>
    <w:semiHidden/>
    <w:rsid w:val="00527457"/>
    <w:rPr>
      <w:smallCaps/>
      <w:color w:val="ED7D31" w:themeColor="accent2"/>
      <w:u w:val="single"/>
    </w:rPr>
  </w:style>
  <w:style w:type="paragraph" w:styleId="TableofAuthorities">
    <w:name w:val="table of authorities"/>
    <w:basedOn w:val="Normal"/>
    <w:next w:val="Normal"/>
    <w:uiPriority w:val="99"/>
    <w:semiHidden/>
    <w:unhideWhenUsed/>
    <w:rsid w:val="00527457"/>
    <w:pPr>
      <w:ind w:left="240" w:hanging="240"/>
    </w:pPr>
  </w:style>
  <w:style w:type="paragraph" w:styleId="TableofFigures">
    <w:name w:val="table of figures"/>
    <w:basedOn w:val="Normal"/>
    <w:next w:val="Normal"/>
    <w:uiPriority w:val="99"/>
    <w:semiHidden/>
    <w:unhideWhenUsed/>
    <w:rsid w:val="00527457"/>
  </w:style>
  <w:style w:type="paragraph" w:styleId="Title">
    <w:name w:val="Title"/>
    <w:basedOn w:val="Normal"/>
    <w:next w:val="Normal"/>
    <w:link w:val="TitleChar"/>
    <w:uiPriority w:val="10"/>
    <w:semiHidden/>
    <w:rsid w:val="0052745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27457"/>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527457"/>
    <w:pPr>
      <w:spacing w:before="120"/>
    </w:pPr>
    <w:rPr>
      <w:rFonts w:asciiTheme="majorHAnsi" w:eastAsiaTheme="majorEastAsia" w:hAnsiTheme="majorHAnsi" w:cstheme="majorBidi"/>
      <w:b/>
      <w:bCs/>
    </w:rPr>
  </w:style>
  <w:style w:type="paragraph" w:styleId="TOC2">
    <w:name w:val="toc 2"/>
    <w:basedOn w:val="Normal"/>
    <w:next w:val="Normal"/>
    <w:autoRedefine/>
    <w:uiPriority w:val="24"/>
    <w:unhideWhenUsed/>
    <w:qFormat/>
    <w:rsid w:val="00527457"/>
    <w:pPr>
      <w:spacing w:after="100"/>
      <w:ind w:left="240"/>
    </w:pPr>
  </w:style>
  <w:style w:type="paragraph" w:styleId="TOC3">
    <w:name w:val="toc 3"/>
    <w:basedOn w:val="Normal"/>
    <w:next w:val="Normal"/>
    <w:autoRedefine/>
    <w:uiPriority w:val="24"/>
    <w:unhideWhenUsed/>
    <w:qFormat/>
    <w:rsid w:val="00527457"/>
    <w:pPr>
      <w:spacing w:after="100"/>
      <w:ind w:left="480"/>
    </w:pPr>
  </w:style>
  <w:style w:type="paragraph" w:styleId="TOC4">
    <w:name w:val="toc 4"/>
    <w:basedOn w:val="Normal"/>
    <w:next w:val="Normal"/>
    <w:autoRedefine/>
    <w:uiPriority w:val="24"/>
    <w:unhideWhenUsed/>
    <w:qFormat/>
    <w:rsid w:val="00527457"/>
    <w:pPr>
      <w:spacing w:after="100"/>
      <w:ind w:left="720"/>
    </w:pPr>
  </w:style>
  <w:style w:type="paragraph" w:styleId="TOC5">
    <w:name w:val="toc 5"/>
    <w:basedOn w:val="Normal"/>
    <w:next w:val="Normal"/>
    <w:autoRedefine/>
    <w:uiPriority w:val="24"/>
    <w:unhideWhenUsed/>
    <w:qFormat/>
    <w:rsid w:val="00527457"/>
    <w:pPr>
      <w:spacing w:after="100"/>
      <w:ind w:left="960"/>
    </w:pPr>
  </w:style>
  <w:style w:type="paragraph" w:styleId="TOC6">
    <w:name w:val="toc 6"/>
    <w:basedOn w:val="Normal"/>
    <w:next w:val="Normal"/>
    <w:autoRedefine/>
    <w:uiPriority w:val="39"/>
    <w:semiHidden/>
    <w:unhideWhenUsed/>
    <w:rsid w:val="00527457"/>
    <w:pPr>
      <w:spacing w:after="100"/>
      <w:ind w:left="1200"/>
    </w:pPr>
  </w:style>
  <w:style w:type="paragraph" w:styleId="TOC7">
    <w:name w:val="toc 7"/>
    <w:basedOn w:val="Normal"/>
    <w:next w:val="Normal"/>
    <w:autoRedefine/>
    <w:uiPriority w:val="39"/>
    <w:semiHidden/>
    <w:unhideWhenUsed/>
    <w:rsid w:val="00527457"/>
    <w:pPr>
      <w:spacing w:after="100"/>
      <w:ind w:left="1440"/>
    </w:pPr>
  </w:style>
  <w:style w:type="paragraph" w:styleId="TOC8">
    <w:name w:val="toc 8"/>
    <w:basedOn w:val="Normal"/>
    <w:next w:val="Normal"/>
    <w:autoRedefine/>
    <w:uiPriority w:val="39"/>
    <w:semiHidden/>
    <w:unhideWhenUsed/>
    <w:rsid w:val="00527457"/>
    <w:pPr>
      <w:spacing w:after="100"/>
      <w:ind w:left="1680"/>
    </w:pPr>
  </w:style>
  <w:style w:type="paragraph" w:styleId="TOC9">
    <w:name w:val="toc 9"/>
    <w:basedOn w:val="Normal"/>
    <w:next w:val="Normal"/>
    <w:autoRedefine/>
    <w:uiPriority w:val="39"/>
    <w:semiHidden/>
    <w:unhideWhenUsed/>
    <w:rsid w:val="00527457"/>
    <w:pPr>
      <w:spacing w:after="100"/>
      <w:ind w:left="1920"/>
    </w:pPr>
  </w:style>
  <w:style w:type="table" w:styleId="TableGrid">
    <w:name w:val="Table Grid"/>
    <w:basedOn w:val="TableNormal"/>
    <w:uiPriority w:val="22"/>
    <w:rsid w:val="00527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romanChar">
    <w:name w:val="list-roman Char"/>
    <w:basedOn w:val="ListParagraphChar"/>
    <w:link w:val="list-roman"/>
    <w:semiHidden/>
    <w:locked/>
    <w:rsid w:val="009A72F0"/>
    <w:rPr>
      <w:rFonts w:ascii="Calibri" w:eastAsia="Calibri" w:hAnsi="Calibri" w:cs="Times New Roman"/>
      <w:szCs w:val="22"/>
      <w:lang w:val="en-AU"/>
    </w:rPr>
  </w:style>
  <w:style w:type="paragraph" w:customStyle="1" w:styleId="list-roman">
    <w:name w:val="list-roman"/>
    <w:basedOn w:val="ListParagraph"/>
    <w:link w:val="list-romanChar"/>
    <w:semiHidden/>
    <w:rsid w:val="009A72F0"/>
    <w:pPr>
      <w:numPr>
        <w:numId w:val="36"/>
      </w:numPr>
      <w:tabs>
        <w:tab w:val="left" w:pos="1701"/>
      </w:tabs>
      <w:spacing w:before="120"/>
    </w:pPr>
  </w:style>
  <w:style w:type="paragraph" w:customStyle="1" w:styleId="Body">
    <w:name w:val="Body"/>
    <w:rsid w:val="00917F72"/>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Revision">
    <w:name w:val="Revision"/>
    <w:hidden/>
    <w:uiPriority w:val="99"/>
    <w:semiHidden/>
    <w:rsid w:val="0087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201">
      <w:bodyDiv w:val="1"/>
      <w:marLeft w:val="0"/>
      <w:marRight w:val="0"/>
      <w:marTop w:val="0"/>
      <w:marBottom w:val="0"/>
      <w:divBdr>
        <w:top w:val="none" w:sz="0" w:space="0" w:color="auto"/>
        <w:left w:val="none" w:sz="0" w:space="0" w:color="auto"/>
        <w:bottom w:val="none" w:sz="0" w:space="0" w:color="auto"/>
        <w:right w:val="none" w:sz="0" w:space="0" w:color="auto"/>
      </w:divBdr>
      <w:divsChild>
        <w:div w:id="441386361">
          <w:marLeft w:val="0"/>
          <w:marRight w:val="0"/>
          <w:marTop w:val="0"/>
          <w:marBottom w:val="0"/>
          <w:divBdr>
            <w:top w:val="none" w:sz="0" w:space="0" w:color="auto"/>
            <w:left w:val="none" w:sz="0" w:space="0" w:color="auto"/>
            <w:bottom w:val="none" w:sz="0" w:space="0" w:color="auto"/>
            <w:right w:val="none" w:sz="0" w:space="0" w:color="auto"/>
          </w:divBdr>
          <w:divsChild>
            <w:div w:id="165748609">
              <w:marLeft w:val="0"/>
              <w:marRight w:val="0"/>
              <w:marTop w:val="0"/>
              <w:marBottom w:val="0"/>
              <w:divBdr>
                <w:top w:val="none" w:sz="0" w:space="0" w:color="auto"/>
                <w:left w:val="none" w:sz="0" w:space="0" w:color="auto"/>
                <w:bottom w:val="none" w:sz="0" w:space="0" w:color="auto"/>
                <w:right w:val="none" w:sz="0" w:space="0" w:color="auto"/>
              </w:divBdr>
              <w:divsChild>
                <w:div w:id="660698451">
                  <w:marLeft w:val="0"/>
                  <w:marRight w:val="0"/>
                  <w:marTop w:val="0"/>
                  <w:marBottom w:val="0"/>
                  <w:divBdr>
                    <w:top w:val="none" w:sz="0" w:space="0" w:color="auto"/>
                    <w:left w:val="none" w:sz="0" w:space="0" w:color="auto"/>
                    <w:bottom w:val="none" w:sz="0" w:space="0" w:color="auto"/>
                    <w:right w:val="none" w:sz="0" w:space="0" w:color="auto"/>
                  </w:divBdr>
                  <w:divsChild>
                    <w:div w:id="1736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488">
      <w:bodyDiv w:val="1"/>
      <w:marLeft w:val="0"/>
      <w:marRight w:val="0"/>
      <w:marTop w:val="0"/>
      <w:marBottom w:val="0"/>
      <w:divBdr>
        <w:top w:val="none" w:sz="0" w:space="0" w:color="auto"/>
        <w:left w:val="none" w:sz="0" w:space="0" w:color="auto"/>
        <w:bottom w:val="none" w:sz="0" w:space="0" w:color="auto"/>
        <w:right w:val="none" w:sz="0" w:space="0" w:color="auto"/>
      </w:divBdr>
    </w:div>
    <w:div w:id="269892754">
      <w:bodyDiv w:val="1"/>
      <w:marLeft w:val="0"/>
      <w:marRight w:val="0"/>
      <w:marTop w:val="0"/>
      <w:marBottom w:val="0"/>
      <w:divBdr>
        <w:top w:val="none" w:sz="0" w:space="0" w:color="auto"/>
        <w:left w:val="none" w:sz="0" w:space="0" w:color="auto"/>
        <w:bottom w:val="none" w:sz="0" w:space="0" w:color="auto"/>
        <w:right w:val="none" w:sz="0" w:space="0" w:color="auto"/>
      </w:divBdr>
      <w:divsChild>
        <w:div w:id="1195801572">
          <w:marLeft w:val="0"/>
          <w:marRight w:val="0"/>
          <w:marTop w:val="0"/>
          <w:marBottom w:val="0"/>
          <w:divBdr>
            <w:top w:val="none" w:sz="0" w:space="0" w:color="auto"/>
            <w:left w:val="none" w:sz="0" w:space="0" w:color="auto"/>
            <w:bottom w:val="none" w:sz="0" w:space="0" w:color="auto"/>
            <w:right w:val="none" w:sz="0" w:space="0" w:color="auto"/>
          </w:divBdr>
          <w:divsChild>
            <w:div w:id="590547974">
              <w:marLeft w:val="0"/>
              <w:marRight w:val="0"/>
              <w:marTop w:val="0"/>
              <w:marBottom w:val="0"/>
              <w:divBdr>
                <w:top w:val="none" w:sz="0" w:space="0" w:color="auto"/>
                <w:left w:val="none" w:sz="0" w:space="0" w:color="auto"/>
                <w:bottom w:val="none" w:sz="0" w:space="0" w:color="auto"/>
                <w:right w:val="none" w:sz="0" w:space="0" w:color="auto"/>
              </w:divBdr>
              <w:divsChild>
                <w:div w:id="1193418975">
                  <w:marLeft w:val="0"/>
                  <w:marRight w:val="0"/>
                  <w:marTop w:val="0"/>
                  <w:marBottom w:val="0"/>
                  <w:divBdr>
                    <w:top w:val="none" w:sz="0" w:space="0" w:color="auto"/>
                    <w:left w:val="none" w:sz="0" w:space="0" w:color="auto"/>
                    <w:bottom w:val="none" w:sz="0" w:space="0" w:color="auto"/>
                    <w:right w:val="none" w:sz="0" w:space="0" w:color="auto"/>
                  </w:divBdr>
                  <w:divsChild>
                    <w:div w:id="1892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19513">
      <w:bodyDiv w:val="1"/>
      <w:marLeft w:val="0"/>
      <w:marRight w:val="0"/>
      <w:marTop w:val="0"/>
      <w:marBottom w:val="0"/>
      <w:divBdr>
        <w:top w:val="none" w:sz="0" w:space="0" w:color="auto"/>
        <w:left w:val="none" w:sz="0" w:space="0" w:color="auto"/>
        <w:bottom w:val="none" w:sz="0" w:space="0" w:color="auto"/>
        <w:right w:val="none" w:sz="0" w:space="0" w:color="auto"/>
      </w:divBdr>
    </w:div>
    <w:div w:id="519198486">
      <w:bodyDiv w:val="1"/>
      <w:marLeft w:val="0"/>
      <w:marRight w:val="0"/>
      <w:marTop w:val="0"/>
      <w:marBottom w:val="0"/>
      <w:divBdr>
        <w:top w:val="none" w:sz="0" w:space="0" w:color="auto"/>
        <w:left w:val="none" w:sz="0" w:space="0" w:color="auto"/>
        <w:bottom w:val="none" w:sz="0" w:space="0" w:color="auto"/>
        <w:right w:val="none" w:sz="0" w:space="0" w:color="auto"/>
      </w:divBdr>
      <w:divsChild>
        <w:div w:id="1394085102">
          <w:marLeft w:val="0"/>
          <w:marRight w:val="0"/>
          <w:marTop w:val="0"/>
          <w:marBottom w:val="0"/>
          <w:divBdr>
            <w:top w:val="none" w:sz="0" w:space="0" w:color="auto"/>
            <w:left w:val="none" w:sz="0" w:space="0" w:color="auto"/>
            <w:bottom w:val="none" w:sz="0" w:space="0" w:color="auto"/>
            <w:right w:val="none" w:sz="0" w:space="0" w:color="auto"/>
          </w:divBdr>
          <w:divsChild>
            <w:div w:id="292909550">
              <w:marLeft w:val="0"/>
              <w:marRight w:val="0"/>
              <w:marTop w:val="0"/>
              <w:marBottom w:val="0"/>
              <w:divBdr>
                <w:top w:val="none" w:sz="0" w:space="0" w:color="auto"/>
                <w:left w:val="none" w:sz="0" w:space="0" w:color="auto"/>
                <w:bottom w:val="none" w:sz="0" w:space="0" w:color="auto"/>
                <w:right w:val="none" w:sz="0" w:space="0" w:color="auto"/>
              </w:divBdr>
              <w:divsChild>
                <w:div w:id="508371470">
                  <w:marLeft w:val="0"/>
                  <w:marRight w:val="0"/>
                  <w:marTop w:val="0"/>
                  <w:marBottom w:val="0"/>
                  <w:divBdr>
                    <w:top w:val="none" w:sz="0" w:space="0" w:color="auto"/>
                    <w:left w:val="none" w:sz="0" w:space="0" w:color="auto"/>
                    <w:bottom w:val="none" w:sz="0" w:space="0" w:color="auto"/>
                    <w:right w:val="none" w:sz="0" w:space="0" w:color="auto"/>
                  </w:divBdr>
                  <w:divsChild>
                    <w:div w:id="16949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9926">
      <w:bodyDiv w:val="1"/>
      <w:marLeft w:val="0"/>
      <w:marRight w:val="0"/>
      <w:marTop w:val="0"/>
      <w:marBottom w:val="0"/>
      <w:divBdr>
        <w:top w:val="none" w:sz="0" w:space="0" w:color="auto"/>
        <w:left w:val="none" w:sz="0" w:space="0" w:color="auto"/>
        <w:bottom w:val="none" w:sz="0" w:space="0" w:color="auto"/>
        <w:right w:val="none" w:sz="0" w:space="0" w:color="auto"/>
      </w:divBdr>
      <w:divsChild>
        <w:div w:id="1592006071">
          <w:marLeft w:val="0"/>
          <w:marRight w:val="0"/>
          <w:marTop w:val="0"/>
          <w:marBottom w:val="0"/>
          <w:divBdr>
            <w:top w:val="none" w:sz="0" w:space="0" w:color="auto"/>
            <w:left w:val="none" w:sz="0" w:space="0" w:color="auto"/>
            <w:bottom w:val="none" w:sz="0" w:space="0" w:color="auto"/>
            <w:right w:val="none" w:sz="0" w:space="0" w:color="auto"/>
          </w:divBdr>
          <w:divsChild>
            <w:div w:id="63719705">
              <w:marLeft w:val="0"/>
              <w:marRight w:val="0"/>
              <w:marTop w:val="0"/>
              <w:marBottom w:val="0"/>
              <w:divBdr>
                <w:top w:val="none" w:sz="0" w:space="0" w:color="auto"/>
                <w:left w:val="none" w:sz="0" w:space="0" w:color="auto"/>
                <w:bottom w:val="none" w:sz="0" w:space="0" w:color="auto"/>
                <w:right w:val="none" w:sz="0" w:space="0" w:color="auto"/>
              </w:divBdr>
              <w:divsChild>
                <w:div w:id="2050564715">
                  <w:marLeft w:val="0"/>
                  <w:marRight w:val="0"/>
                  <w:marTop w:val="0"/>
                  <w:marBottom w:val="0"/>
                  <w:divBdr>
                    <w:top w:val="none" w:sz="0" w:space="0" w:color="auto"/>
                    <w:left w:val="none" w:sz="0" w:space="0" w:color="auto"/>
                    <w:bottom w:val="none" w:sz="0" w:space="0" w:color="auto"/>
                    <w:right w:val="none" w:sz="0" w:space="0" w:color="auto"/>
                  </w:divBdr>
                  <w:divsChild>
                    <w:div w:id="1464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73576">
      <w:bodyDiv w:val="1"/>
      <w:marLeft w:val="0"/>
      <w:marRight w:val="0"/>
      <w:marTop w:val="0"/>
      <w:marBottom w:val="0"/>
      <w:divBdr>
        <w:top w:val="none" w:sz="0" w:space="0" w:color="auto"/>
        <w:left w:val="none" w:sz="0" w:space="0" w:color="auto"/>
        <w:bottom w:val="none" w:sz="0" w:space="0" w:color="auto"/>
        <w:right w:val="none" w:sz="0" w:space="0" w:color="auto"/>
      </w:divBdr>
    </w:div>
    <w:div w:id="728505131">
      <w:bodyDiv w:val="1"/>
      <w:marLeft w:val="0"/>
      <w:marRight w:val="0"/>
      <w:marTop w:val="0"/>
      <w:marBottom w:val="0"/>
      <w:divBdr>
        <w:top w:val="none" w:sz="0" w:space="0" w:color="auto"/>
        <w:left w:val="none" w:sz="0" w:space="0" w:color="auto"/>
        <w:bottom w:val="none" w:sz="0" w:space="0" w:color="auto"/>
        <w:right w:val="none" w:sz="0" w:space="0" w:color="auto"/>
      </w:divBdr>
      <w:divsChild>
        <w:div w:id="1959098571">
          <w:marLeft w:val="0"/>
          <w:marRight w:val="0"/>
          <w:marTop w:val="0"/>
          <w:marBottom w:val="0"/>
          <w:divBdr>
            <w:top w:val="none" w:sz="0" w:space="0" w:color="auto"/>
            <w:left w:val="none" w:sz="0" w:space="0" w:color="auto"/>
            <w:bottom w:val="none" w:sz="0" w:space="0" w:color="auto"/>
            <w:right w:val="none" w:sz="0" w:space="0" w:color="auto"/>
          </w:divBdr>
          <w:divsChild>
            <w:div w:id="1829323427">
              <w:marLeft w:val="0"/>
              <w:marRight w:val="0"/>
              <w:marTop w:val="0"/>
              <w:marBottom w:val="0"/>
              <w:divBdr>
                <w:top w:val="none" w:sz="0" w:space="0" w:color="auto"/>
                <w:left w:val="none" w:sz="0" w:space="0" w:color="auto"/>
                <w:bottom w:val="none" w:sz="0" w:space="0" w:color="auto"/>
                <w:right w:val="none" w:sz="0" w:space="0" w:color="auto"/>
              </w:divBdr>
              <w:divsChild>
                <w:div w:id="1645352127">
                  <w:marLeft w:val="0"/>
                  <w:marRight w:val="0"/>
                  <w:marTop w:val="0"/>
                  <w:marBottom w:val="0"/>
                  <w:divBdr>
                    <w:top w:val="none" w:sz="0" w:space="0" w:color="auto"/>
                    <w:left w:val="none" w:sz="0" w:space="0" w:color="auto"/>
                    <w:bottom w:val="none" w:sz="0" w:space="0" w:color="auto"/>
                    <w:right w:val="none" w:sz="0" w:space="0" w:color="auto"/>
                  </w:divBdr>
                  <w:divsChild>
                    <w:div w:id="582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39381">
      <w:bodyDiv w:val="1"/>
      <w:marLeft w:val="0"/>
      <w:marRight w:val="0"/>
      <w:marTop w:val="0"/>
      <w:marBottom w:val="0"/>
      <w:divBdr>
        <w:top w:val="none" w:sz="0" w:space="0" w:color="auto"/>
        <w:left w:val="none" w:sz="0" w:space="0" w:color="auto"/>
        <w:bottom w:val="none" w:sz="0" w:space="0" w:color="auto"/>
        <w:right w:val="none" w:sz="0" w:space="0" w:color="auto"/>
      </w:divBdr>
      <w:divsChild>
        <w:div w:id="1025712595">
          <w:marLeft w:val="0"/>
          <w:marRight w:val="0"/>
          <w:marTop w:val="0"/>
          <w:marBottom w:val="0"/>
          <w:divBdr>
            <w:top w:val="none" w:sz="0" w:space="0" w:color="auto"/>
            <w:left w:val="none" w:sz="0" w:space="0" w:color="auto"/>
            <w:bottom w:val="none" w:sz="0" w:space="0" w:color="auto"/>
            <w:right w:val="none" w:sz="0" w:space="0" w:color="auto"/>
          </w:divBdr>
          <w:divsChild>
            <w:div w:id="1992753570">
              <w:marLeft w:val="0"/>
              <w:marRight w:val="0"/>
              <w:marTop w:val="0"/>
              <w:marBottom w:val="0"/>
              <w:divBdr>
                <w:top w:val="none" w:sz="0" w:space="0" w:color="auto"/>
                <w:left w:val="none" w:sz="0" w:space="0" w:color="auto"/>
                <w:bottom w:val="none" w:sz="0" w:space="0" w:color="auto"/>
                <w:right w:val="none" w:sz="0" w:space="0" w:color="auto"/>
              </w:divBdr>
              <w:divsChild>
                <w:div w:id="2121297260">
                  <w:marLeft w:val="0"/>
                  <w:marRight w:val="0"/>
                  <w:marTop w:val="0"/>
                  <w:marBottom w:val="0"/>
                  <w:divBdr>
                    <w:top w:val="none" w:sz="0" w:space="0" w:color="auto"/>
                    <w:left w:val="none" w:sz="0" w:space="0" w:color="auto"/>
                    <w:bottom w:val="none" w:sz="0" w:space="0" w:color="auto"/>
                    <w:right w:val="none" w:sz="0" w:space="0" w:color="auto"/>
                  </w:divBdr>
                  <w:divsChild>
                    <w:div w:id="6950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88577">
      <w:bodyDiv w:val="1"/>
      <w:marLeft w:val="0"/>
      <w:marRight w:val="0"/>
      <w:marTop w:val="0"/>
      <w:marBottom w:val="0"/>
      <w:divBdr>
        <w:top w:val="none" w:sz="0" w:space="0" w:color="auto"/>
        <w:left w:val="none" w:sz="0" w:space="0" w:color="auto"/>
        <w:bottom w:val="none" w:sz="0" w:space="0" w:color="auto"/>
        <w:right w:val="none" w:sz="0" w:space="0" w:color="auto"/>
      </w:divBdr>
      <w:divsChild>
        <w:div w:id="439034100">
          <w:marLeft w:val="0"/>
          <w:marRight w:val="0"/>
          <w:marTop w:val="0"/>
          <w:marBottom w:val="0"/>
          <w:divBdr>
            <w:top w:val="none" w:sz="0" w:space="0" w:color="auto"/>
            <w:left w:val="none" w:sz="0" w:space="0" w:color="auto"/>
            <w:bottom w:val="none" w:sz="0" w:space="0" w:color="auto"/>
            <w:right w:val="none" w:sz="0" w:space="0" w:color="auto"/>
          </w:divBdr>
          <w:divsChild>
            <w:div w:id="560749722">
              <w:marLeft w:val="0"/>
              <w:marRight w:val="0"/>
              <w:marTop w:val="0"/>
              <w:marBottom w:val="0"/>
              <w:divBdr>
                <w:top w:val="none" w:sz="0" w:space="0" w:color="auto"/>
                <w:left w:val="none" w:sz="0" w:space="0" w:color="auto"/>
                <w:bottom w:val="none" w:sz="0" w:space="0" w:color="auto"/>
                <w:right w:val="none" w:sz="0" w:space="0" w:color="auto"/>
              </w:divBdr>
              <w:divsChild>
                <w:div w:id="839348896">
                  <w:marLeft w:val="0"/>
                  <w:marRight w:val="0"/>
                  <w:marTop w:val="0"/>
                  <w:marBottom w:val="0"/>
                  <w:divBdr>
                    <w:top w:val="none" w:sz="0" w:space="0" w:color="auto"/>
                    <w:left w:val="none" w:sz="0" w:space="0" w:color="auto"/>
                    <w:bottom w:val="none" w:sz="0" w:space="0" w:color="auto"/>
                    <w:right w:val="none" w:sz="0" w:space="0" w:color="auto"/>
                  </w:divBdr>
                </w:div>
                <w:div w:id="17532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2652">
          <w:marLeft w:val="0"/>
          <w:marRight w:val="0"/>
          <w:marTop w:val="0"/>
          <w:marBottom w:val="0"/>
          <w:divBdr>
            <w:top w:val="none" w:sz="0" w:space="0" w:color="auto"/>
            <w:left w:val="none" w:sz="0" w:space="0" w:color="auto"/>
            <w:bottom w:val="none" w:sz="0" w:space="0" w:color="auto"/>
            <w:right w:val="none" w:sz="0" w:space="0" w:color="auto"/>
          </w:divBdr>
          <w:divsChild>
            <w:div w:id="855927014">
              <w:marLeft w:val="0"/>
              <w:marRight w:val="0"/>
              <w:marTop w:val="0"/>
              <w:marBottom w:val="0"/>
              <w:divBdr>
                <w:top w:val="none" w:sz="0" w:space="0" w:color="auto"/>
                <w:left w:val="none" w:sz="0" w:space="0" w:color="auto"/>
                <w:bottom w:val="none" w:sz="0" w:space="0" w:color="auto"/>
                <w:right w:val="none" w:sz="0" w:space="0" w:color="auto"/>
              </w:divBdr>
              <w:divsChild>
                <w:div w:id="1563103661">
                  <w:marLeft w:val="0"/>
                  <w:marRight w:val="0"/>
                  <w:marTop w:val="0"/>
                  <w:marBottom w:val="0"/>
                  <w:divBdr>
                    <w:top w:val="none" w:sz="0" w:space="0" w:color="auto"/>
                    <w:left w:val="none" w:sz="0" w:space="0" w:color="auto"/>
                    <w:bottom w:val="none" w:sz="0" w:space="0" w:color="auto"/>
                    <w:right w:val="none" w:sz="0" w:space="0" w:color="auto"/>
                  </w:divBdr>
                </w:div>
              </w:divsChild>
            </w:div>
            <w:div w:id="976833933">
              <w:marLeft w:val="0"/>
              <w:marRight w:val="0"/>
              <w:marTop w:val="0"/>
              <w:marBottom w:val="0"/>
              <w:divBdr>
                <w:top w:val="none" w:sz="0" w:space="0" w:color="auto"/>
                <w:left w:val="none" w:sz="0" w:space="0" w:color="auto"/>
                <w:bottom w:val="none" w:sz="0" w:space="0" w:color="auto"/>
                <w:right w:val="none" w:sz="0" w:space="0" w:color="auto"/>
              </w:divBdr>
              <w:divsChild>
                <w:div w:id="944531998">
                  <w:marLeft w:val="0"/>
                  <w:marRight w:val="0"/>
                  <w:marTop w:val="0"/>
                  <w:marBottom w:val="0"/>
                  <w:divBdr>
                    <w:top w:val="none" w:sz="0" w:space="0" w:color="auto"/>
                    <w:left w:val="none" w:sz="0" w:space="0" w:color="auto"/>
                    <w:bottom w:val="none" w:sz="0" w:space="0" w:color="auto"/>
                    <w:right w:val="none" w:sz="0" w:space="0" w:color="auto"/>
                  </w:divBdr>
                </w:div>
              </w:divsChild>
            </w:div>
            <w:div w:id="1475753435">
              <w:marLeft w:val="0"/>
              <w:marRight w:val="0"/>
              <w:marTop w:val="0"/>
              <w:marBottom w:val="0"/>
              <w:divBdr>
                <w:top w:val="none" w:sz="0" w:space="0" w:color="auto"/>
                <w:left w:val="none" w:sz="0" w:space="0" w:color="auto"/>
                <w:bottom w:val="none" w:sz="0" w:space="0" w:color="auto"/>
                <w:right w:val="none" w:sz="0" w:space="0" w:color="auto"/>
              </w:divBdr>
              <w:divsChild>
                <w:div w:id="281156879">
                  <w:marLeft w:val="0"/>
                  <w:marRight w:val="0"/>
                  <w:marTop w:val="0"/>
                  <w:marBottom w:val="0"/>
                  <w:divBdr>
                    <w:top w:val="none" w:sz="0" w:space="0" w:color="auto"/>
                    <w:left w:val="none" w:sz="0" w:space="0" w:color="auto"/>
                    <w:bottom w:val="none" w:sz="0" w:space="0" w:color="auto"/>
                    <w:right w:val="none" w:sz="0" w:space="0" w:color="auto"/>
                  </w:divBdr>
                </w:div>
              </w:divsChild>
            </w:div>
            <w:div w:id="1628120993">
              <w:marLeft w:val="0"/>
              <w:marRight w:val="0"/>
              <w:marTop w:val="0"/>
              <w:marBottom w:val="0"/>
              <w:divBdr>
                <w:top w:val="none" w:sz="0" w:space="0" w:color="auto"/>
                <w:left w:val="none" w:sz="0" w:space="0" w:color="auto"/>
                <w:bottom w:val="none" w:sz="0" w:space="0" w:color="auto"/>
                <w:right w:val="none" w:sz="0" w:space="0" w:color="auto"/>
              </w:divBdr>
              <w:divsChild>
                <w:div w:id="10827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79352">
      <w:bodyDiv w:val="1"/>
      <w:marLeft w:val="0"/>
      <w:marRight w:val="0"/>
      <w:marTop w:val="0"/>
      <w:marBottom w:val="0"/>
      <w:divBdr>
        <w:top w:val="none" w:sz="0" w:space="0" w:color="auto"/>
        <w:left w:val="none" w:sz="0" w:space="0" w:color="auto"/>
        <w:bottom w:val="none" w:sz="0" w:space="0" w:color="auto"/>
        <w:right w:val="none" w:sz="0" w:space="0" w:color="auto"/>
      </w:divBdr>
      <w:divsChild>
        <w:div w:id="709230830">
          <w:marLeft w:val="0"/>
          <w:marRight w:val="0"/>
          <w:marTop w:val="0"/>
          <w:marBottom w:val="0"/>
          <w:divBdr>
            <w:top w:val="none" w:sz="0" w:space="0" w:color="auto"/>
            <w:left w:val="none" w:sz="0" w:space="0" w:color="auto"/>
            <w:bottom w:val="none" w:sz="0" w:space="0" w:color="auto"/>
            <w:right w:val="none" w:sz="0" w:space="0" w:color="auto"/>
          </w:divBdr>
          <w:divsChild>
            <w:div w:id="2113744246">
              <w:marLeft w:val="0"/>
              <w:marRight w:val="0"/>
              <w:marTop w:val="0"/>
              <w:marBottom w:val="0"/>
              <w:divBdr>
                <w:top w:val="none" w:sz="0" w:space="0" w:color="auto"/>
                <w:left w:val="none" w:sz="0" w:space="0" w:color="auto"/>
                <w:bottom w:val="none" w:sz="0" w:space="0" w:color="auto"/>
                <w:right w:val="none" w:sz="0" w:space="0" w:color="auto"/>
              </w:divBdr>
              <w:divsChild>
                <w:div w:id="1454666697">
                  <w:marLeft w:val="0"/>
                  <w:marRight w:val="0"/>
                  <w:marTop w:val="0"/>
                  <w:marBottom w:val="0"/>
                  <w:divBdr>
                    <w:top w:val="none" w:sz="0" w:space="0" w:color="auto"/>
                    <w:left w:val="none" w:sz="0" w:space="0" w:color="auto"/>
                    <w:bottom w:val="none" w:sz="0" w:space="0" w:color="auto"/>
                    <w:right w:val="none" w:sz="0" w:space="0" w:color="auto"/>
                  </w:divBdr>
                  <w:divsChild>
                    <w:div w:id="16293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2250">
      <w:bodyDiv w:val="1"/>
      <w:marLeft w:val="0"/>
      <w:marRight w:val="0"/>
      <w:marTop w:val="0"/>
      <w:marBottom w:val="0"/>
      <w:divBdr>
        <w:top w:val="none" w:sz="0" w:space="0" w:color="auto"/>
        <w:left w:val="none" w:sz="0" w:space="0" w:color="auto"/>
        <w:bottom w:val="none" w:sz="0" w:space="0" w:color="auto"/>
        <w:right w:val="none" w:sz="0" w:space="0" w:color="auto"/>
      </w:divBdr>
      <w:divsChild>
        <w:div w:id="1243296246">
          <w:marLeft w:val="0"/>
          <w:marRight w:val="0"/>
          <w:marTop w:val="0"/>
          <w:marBottom w:val="0"/>
          <w:divBdr>
            <w:top w:val="none" w:sz="0" w:space="0" w:color="auto"/>
            <w:left w:val="none" w:sz="0" w:space="0" w:color="auto"/>
            <w:bottom w:val="none" w:sz="0" w:space="0" w:color="auto"/>
            <w:right w:val="none" w:sz="0" w:space="0" w:color="auto"/>
          </w:divBdr>
          <w:divsChild>
            <w:div w:id="910119733">
              <w:marLeft w:val="0"/>
              <w:marRight w:val="0"/>
              <w:marTop w:val="0"/>
              <w:marBottom w:val="0"/>
              <w:divBdr>
                <w:top w:val="none" w:sz="0" w:space="0" w:color="auto"/>
                <w:left w:val="none" w:sz="0" w:space="0" w:color="auto"/>
                <w:bottom w:val="none" w:sz="0" w:space="0" w:color="auto"/>
                <w:right w:val="none" w:sz="0" w:space="0" w:color="auto"/>
              </w:divBdr>
              <w:divsChild>
                <w:div w:id="1860044128">
                  <w:marLeft w:val="0"/>
                  <w:marRight w:val="0"/>
                  <w:marTop w:val="0"/>
                  <w:marBottom w:val="0"/>
                  <w:divBdr>
                    <w:top w:val="none" w:sz="0" w:space="0" w:color="auto"/>
                    <w:left w:val="none" w:sz="0" w:space="0" w:color="auto"/>
                    <w:bottom w:val="none" w:sz="0" w:space="0" w:color="auto"/>
                    <w:right w:val="none" w:sz="0" w:space="0" w:color="auto"/>
                  </w:divBdr>
                  <w:divsChild>
                    <w:div w:id="19387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529">
      <w:bodyDiv w:val="1"/>
      <w:marLeft w:val="0"/>
      <w:marRight w:val="0"/>
      <w:marTop w:val="0"/>
      <w:marBottom w:val="0"/>
      <w:divBdr>
        <w:top w:val="none" w:sz="0" w:space="0" w:color="auto"/>
        <w:left w:val="none" w:sz="0" w:space="0" w:color="auto"/>
        <w:bottom w:val="none" w:sz="0" w:space="0" w:color="auto"/>
        <w:right w:val="none" w:sz="0" w:space="0" w:color="auto"/>
      </w:divBdr>
      <w:divsChild>
        <w:div w:id="1354764104">
          <w:marLeft w:val="0"/>
          <w:marRight w:val="0"/>
          <w:marTop w:val="0"/>
          <w:marBottom w:val="0"/>
          <w:divBdr>
            <w:top w:val="none" w:sz="0" w:space="0" w:color="auto"/>
            <w:left w:val="none" w:sz="0" w:space="0" w:color="auto"/>
            <w:bottom w:val="none" w:sz="0" w:space="0" w:color="auto"/>
            <w:right w:val="none" w:sz="0" w:space="0" w:color="auto"/>
          </w:divBdr>
          <w:divsChild>
            <w:div w:id="413481490">
              <w:marLeft w:val="0"/>
              <w:marRight w:val="0"/>
              <w:marTop w:val="0"/>
              <w:marBottom w:val="0"/>
              <w:divBdr>
                <w:top w:val="none" w:sz="0" w:space="0" w:color="auto"/>
                <w:left w:val="none" w:sz="0" w:space="0" w:color="auto"/>
                <w:bottom w:val="none" w:sz="0" w:space="0" w:color="auto"/>
                <w:right w:val="none" w:sz="0" w:space="0" w:color="auto"/>
              </w:divBdr>
              <w:divsChild>
                <w:div w:id="13364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872">
          <w:marLeft w:val="0"/>
          <w:marRight w:val="0"/>
          <w:marTop w:val="0"/>
          <w:marBottom w:val="0"/>
          <w:divBdr>
            <w:top w:val="none" w:sz="0" w:space="0" w:color="auto"/>
            <w:left w:val="none" w:sz="0" w:space="0" w:color="auto"/>
            <w:bottom w:val="none" w:sz="0" w:space="0" w:color="auto"/>
            <w:right w:val="none" w:sz="0" w:space="0" w:color="auto"/>
          </w:divBdr>
          <w:divsChild>
            <w:div w:id="600526076">
              <w:marLeft w:val="0"/>
              <w:marRight w:val="0"/>
              <w:marTop w:val="0"/>
              <w:marBottom w:val="0"/>
              <w:divBdr>
                <w:top w:val="none" w:sz="0" w:space="0" w:color="auto"/>
                <w:left w:val="none" w:sz="0" w:space="0" w:color="auto"/>
                <w:bottom w:val="none" w:sz="0" w:space="0" w:color="auto"/>
                <w:right w:val="none" w:sz="0" w:space="0" w:color="auto"/>
              </w:divBdr>
              <w:divsChild>
                <w:div w:id="8736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7572">
          <w:marLeft w:val="0"/>
          <w:marRight w:val="0"/>
          <w:marTop w:val="0"/>
          <w:marBottom w:val="0"/>
          <w:divBdr>
            <w:top w:val="none" w:sz="0" w:space="0" w:color="auto"/>
            <w:left w:val="none" w:sz="0" w:space="0" w:color="auto"/>
            <w:bottom w:val="none" w:sz="0" w:space="0" w:color="auto"/>
            <w:right w:val="none" w:sz="0" w:space="0" w:color="auto"/>
          </w:divBdr>
          <w:divsChild>
            <w:div w:id="851378243">
              <w:marLeft w:val="0"/>
              <w:marRight w:val="0"/>
              <w:marTop w:val="0"/>
              <w:marBottom w:val="0"/>
              <w:divBdr>
                <w:top w:val="none" w:sz="0" w:space="0" w:color="auto"/>
                <w:left w:val="none" w:sz="0" w:space="0" w:color="auto"/>
                <w:bottom w:val="none" w:sz="0" w:space="0" w:color="auto"/>
                <w:right w:val="none" w:sz="0" w:space="0" w:color="auto"/>
              </w:divBdr>
              <w:divsChild>
                <w:div w:id="1809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00732">
      <w:bodyDiv w:val="1"/>
      <w:marLeft w:val="0"/>
      <w:marRight w:val="0"/>
      <w:marTop w:val="0"/>
      <w:marBottom w:val="0"/>
      <w:divBdr>
        <w:top w:val="none" w:sz="0" w:space="0" w:color="auto"/>
        <w:left w:val="none" w:sz="0" w:space="0" w:color="auto"/>
        <w:bottom w:val="none" w:sz="0" w:space="0" w:color="auto"/>
        <w:right w:val="none" w:sz="0" w:space="0" w:color="auto"/>
      </w:divBdr>
      <w:divsChild>
        <w:div w:id="939872483">
          <w:marLeft w:val="0"/>
          <w:marRight w:val="0"/>
          <w:marTop w:val="0"/>
          <w:marBottom w:val="0"/>
          <w:divBdr>
            <w:top w:val="none" w:sz="0" w:space="0" w:color="auto"/>
            <w:left w:val="none" w:sz="0" w:space="0" w:color="auto"/>
            <w:bottom w:val="none" w:sz="0" w:space="0" w:color="auto"/>
            <w:right w:val="none" w:sz="0" w:space="0" w:color="auto"/>
          </w:divBdr>
          <w:divsChild>
            <w:div w:id="1764522801">
              <w:marLeft w:val="0"/>
              <w:marRight w:val="0"/>
              <w:marTop w:val="0"/>
              <w:marBottom w:val="0"/>
              <w:divBdr>
                <w:top w:val="none" w:sz="0" w:space="0" w:color="auto"/>
                <w:left w:val="none" w:sz="0" w:space="0" w:color="auto"/>
                <w:bottom w:val="none" w:sz="0" w:space="0" w:color="auto"/>
                <w:right w:val="none" w:sz="0" w:space="0" w:color="auto"/>
              </w:divBdr>
              <w:divsChild>
                <w:div w:id="912086108">
                  <w:marLeft w:val="0"/>
                  <w:marRight w:val="0"/>
                  <w:marTop w:val="0"/>
                  <w:marBottom w:val="0"/>
                  <w:divBdr>
                    <w:top w:val="none" w:sz="0" w:space="0" w:color="auto"/>
                    <w:left w:val="none" w:sz="0" w:space="0" w:color="auto"/>
                    <w:bottom w:val="none" w:sz="0" w:space="0" w:color="auto"/>
                    <w:right w:val="none" w:sz="0" w:space="0" w:color="auto"/>
                  </w:divBdr>
                  <w:divsChild>
                    <w:div w:id="10434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8541">
      <w:bodyDiv w:val="1"/>
      <w:marLeft w:val="0"/>
      <w:marRight w:val="0"/>
      <w:marTop w:val="0"/>
      <w:marBottom w:val="0"/>
      <w:divBdr>
        <w:top w:val="none" w:sz="0" w:space="0" w:color="auto"/>
        <w:left w:val="none" w:sz="0" w:space="0" w:color="auto"/>
        <w:bottom w:val="none" w:sz="0" w:space="0" w:color="auto"/>
        <w:right w:val="none" w:sz="0" w:space="0" w:color="auto"/>
      </w:divBdr>
      <w:divsChild>
        <w:div w:id="286739193">
          <w:marLeft w:val="0"/>
          <w:marRight w:val="0"/>
          <w:marTop w:val="0"/>
          <w:marBottom w:val="0"/>
          <w:divBdr>
            <w:top w:val="none" w:sz="0" w:space="0" w:color="auto"/>
            <w:left w:val="none" w:sz="0" w:space="0" w:color="auto"/>
            <w:bottom w:val="none" w:sz="0" w:space="0" w:color="auto"/>
            <w:right w:val="none" w:sz="0" w:space="0" w:color="auto"/>
          </w:divBdr>
          <w:divsChild>
            <w:div w:id="481777020">
              <w:marLeft w:val="0"/>
              <w:marRight w:val="0"/>
              <w:marTop w:val="0"/>
              <w:marBottom w:val="0"/>
              <w:divBdr>
                <w:top w:val="none" w:sz="0" w:space="0" w:color="auto"/>
                <w:left w:val="none" w:sz="0" w:space="0" w:color="auto"/>
                <w:bottom w:val="none" w:sz="0" w:space="0" w:color="auto"/>
                <w:right w:val="none" w:sz="0" w:space="0" w:color="auto"/>
              </w:divBdr>
              <w:divsChild>
                <w:div w:id="1194466556">
                  <w:marLeft w:val="0"/>
                  <w:marRight w:val="0"/>
                  <w:marTop w:val="0"/>
                  <w:marBottom w:val="0"/>
                  <w:divBdr>
                    <w:top w:val="none" w:sz="0" w:space="0" w:color="auto"/>
                    <w:left w:val="none" w:sz="0" w:space="0" w:color="auto"/>
                    <w:bottom w:val="none" w:sz="0" w:space="0" w:color="auto"/>
                    <w:right w:val="none" w:sz="0" w:space="0" w:color="auto"/>
                  </w:divBdr>
                </w:div>
                <w:div w:id="18132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9424">
          <w:marLeft w:val="0"/>
          <w:marRight w:val="0"/>
          <w:marTop w:val="0"/>
          <w:marBottom w:val="0"/>
          <w:divBdr>
            <w:top w:val="none" w:sz="0" w:space="0" w:color="auto"/>
            <w:left w:val="none" w:sz="0" w:space="0" w:color="auto"/>
            <w:bottom w:val="none" w:sz="0" w:space="0" w:color="auto"/>
            <w:right w:val="none" w:sz="0" w:space="0" w:color="auto"/>
          </w:divBdr>
          <w:divsChild>
            <w:div w:id="283925389">
              <w:marLeft w:val="0"/>
              <w:marRight w:val="0"/>
              <w:marTop w:val="0"/>
              <w:marBottom w:val="0"/>
              <w:divBdr>
                <w:top w:val="none" w:sz="0" w:space="0" w:color="auto"/>
                <w:left w:val="none" w:sz="0" w:space="0" w:color="auto"/>
                <w:bottom w:val="none" w:sz="0" w:space="0" w:color="auto"/>
                <w:right w:val="none" w:sz="0" w:space="0" w:color="auto"/>
              </w:divBdr>
              <w:divsChild>
                <w:div w:id="1488786844">
                  <w:marLeft w:val="0"/>
                  <w:marRight w:val="0"/>
                  <w:marTop w:val="0"/>
                  <w:marBottom w:val="0"/>
                  <w:divBdr>
                    <w:top w:val="none" w:sz="0" w:space="0" w:color="auto"/>
                    <w:left w:val="none" w:sz="0" w:space="0" w:color="auto"/>
                    <w:bottom w:val="none" w:sz="0" w:space="0" w:color="auto"/>
                    <w:right w:val="none" w:sz="0" w:space="0" w:color="auto"/>
                  </w:divBdr>
                </w:div>
              </w:divsChild>
            </w:div>
            <w:div w:id="637347292">
              <w:marLeft w:val="0"/>
              <w:marRight w:val="0"/>
              <w:marTop w:val="0"/>
              <w:marBottom w:val="0"/>
              <w:divBdr>
                <w:top w:val="none" w:sz="0" w:space="0" w:color="auto"/>
                <w:left w:val="none" w:sz="0" w:space="0" w:color="auto"/>
                <w:bottom w:val="none" w:sz="0" w:space="0" w:color="auto"/>
                <w:right w:val="none" w:sz="0" w:space="0" w:color="auto"/>
              </w:divBdr>
              <w:divsChild>
                <w:div w:id="1862864177">
                  <w:marLeft w:val="0"/>
                  <w:marRight w:val="0"/>
                  <w:marTop w:val="0"/>
                  <w:marBottom w:val="0"/>
                  <w:divBdr>
                    <w:top w:val="none" w:sz="0" w:space="0" w:color="auto"/>
                    <w:left w:val="none" w:sz="0" w:space="0" w:color="auto"/>
                    <w:bottom w:val="none" w:sz="0" w:space="0" w:color="auto"/>
                    <w:right w:val="none" w:sz="0" w:space="0" w:color="auto"/>
                  </w:divBdr>
                </w:div>
              </w:divsChild>
            </w:div>
            <w:div w:id="1298605275">
              <w:marLeft w:val="0"/>
              <w:marRight w:val="0"/>
              <w:marTop w:val="0"/>
              <w:marBottom w:val="0"/>
              <w:divBdr>
                <w:top w:val="none" w:sz="0" w:space="0" w:color="auto"/>
                <w:left w:val="none" w:sz="0" w:space="0" w:color="auto"/>
                <w:bottom w:val="none" w:sz="0" w:space="0" w:color="auto"/>
                <w:right w:val="none" w:sz="0" w:space="0" w:color="auto"/>
              </w:divBdr>
              <w:divsChild>
                <w:div w:id="1343583666">
                  <w:marLeft w:val="0"/>
                  <w:marRight w:val="0"/>
                  <w:marTop w:val="0"/>
                  <w:marBottom w:val="0"/>
                  <w:divBdr>
                    <w:top w:val="none" w:sz="0" w:space="0" w:color="auto"/>
                    <w:left w:val="none" w:sz="0" w:space="0" w:color="auto"/>
                    <w:bottom w:val="none" w:sz="0" w:space="0" w:color="auto"/>
                    <w:right w:val="none" w:sz="0" w:space="0" w:color="auto"/>
                  </w:divBdr>
                </w:div>
              </w:divsChild>
            </w:div>
            <w:div w:id="1931228980">
              <w:marLeft w:val="0"/>
              <w:marRight w:val="0"/>
              <w:marTop w:val="0"/>
              <w:marBottom w:val="0"/>
              <w:divBdr>
                <w:top w:val="none" w:sz="0" w:space="0" w:color="auto"/>
                <w:left w:val="none" w:sz="0" w:space="0" w:color="auto"/>
                <w:bottom w:val="none" w:sz="0" w:space="0" w:color="auto"/>
                <w:right w:val="none" w:sz="0" w:space="0" w:color="auto"/>
              </w:divBdr>
              <w:divsChild>
                <w:div w:id="195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8311">
      <w:bodyDiv w:val="1"/>
      <w:marLeft w:val="0"/>
      <w:marRight w:val="0"/>
      <w:marTop w:val="0"/>
      <w:marBottom w:val="0"/>
      <w:divBdr>
        <w:top w:val="none" w:sz="0" w:space="0" w:color="auto"/>
        <w:left w:val="none" w:sz="0" w:space="0" w:color="auto"/>
        <w:bottom w:val="none" w:sz="0" w:space="0" w:color="auto"/>
        <w:right w:val="none" w:sz="0" w:space="0" w:color="auto"/>
      </w:divBdr>
      <w:divsChild>
        <w:div w:id="118106636">
          <w:marLeft w:val="0"/>
          <w:marRight w:val="0"/>
          <w:marTop w:val="0"/>
          <w:marBottom w:val="0"/>
          <w:divBdr>
            <w:top w:val="none" w:sz="0" w:space="0" w:color="auto"/>
            <w:left w:val="none" w:sz="0" w:space="0" w:color="auto"/>
            <w:bottom w:val="none" w:sz="0" w:space="0" w:color="auto"/>
            <w:right w:val="none" w:sz="0" w:space="0" w:color="auto"/>
          </w:divBdr>
          <w:divsChild>
            <w:div w:id="183717473">
              <w:marLeft w:val="0"/>
              <w:marRight w:val="0"/>
              <w:marTop w:val="0"/>
              <w:marBottom w:val="0"/>
              <w:divBdr>
                <w:top w:val="none" w:sz="0" w:space="0" w:color="auto"/>
                <w:left w:val="none" w:sz="0" w:space="0" w:color="auto"/>
                <w:bottom w:val="none" w:sz="0" w:space="0" w:color="auto"/>
                <w:right w:val="none" w:sz="0" w:space="0" w:color="auto"/>
              </w:divBdr>
              <w:divsChild>
                <w:div w:id="33502192">
                  <w:marLeft w:val="0"/>
                  <w:marRight w:val="0"/>
                  <w:marTop w:val="0"/>
                  <w:marBottom w:val="0"/>
                  <w:divBdr>
                    <w:top w:val="none" w:sz="0" w:space="0" w:color="auto"/>
                    <w:left w:val="none" w:sz="0" w:space="0" w:color="auto"/>
                    <w:bottom w:val="none" w:sz="0" w:space="0" w:color="auto"/>
                    <w:right w:val="none" w:sz="0" w:space="0" w:color="auto"/>
                  </w:divBdr>
                </w:div>
                <w:div w:id="276984613">
                  <w:marLeft w:val="0"/>
                  <w:marRight w:val="0"/>
                  <w:marTop w:val="0"/>
                  <w:marBottom w:val="0"/>
                  <w:divBdr>
                    <w:top w:val="none" w:sz="0" w:space="0" w:color="auto"/>
                    <w:left w:val="none" w:sz="0" w:space="0" w:color="auto"/>
                    <w:bottom w:val="none" w:sz="0" w:space="0" w:color="auto"/>
                    <w:right w:val="none" w:sz="0" w:space="0" w:color="auto"/>
                  </w:divBdr>
                </w:div>
              </w:divsChild>
            </w:div>
            <w:div w:id="712467580">
              <w:marLeft w:val="0"/>
              <w:marRight w:val="0"/>
              <w:marTop w:val="0"/>
              <w:marBottom w:val="0"/>
              <w:divBdr>
                <w:top w:val="none" w:sz="0" w:space="0" w:color="auto"/>
                <w:left w:val="none" w:sz="0" w:space="0" w:color="auto"/>
                <w:bottom w:val="none" w:sz="0" w:space="0" w:color="auto"/>
                <w:right w:val="none" w:sz="0" w:space="0" w:color="auto"/>
              </w:divBdr>
              <w:divsChild>
                <w:div w:id="1898274460">
                  <w:marLeft w:val="0"/>
                  <w:marRight w:val="0"/>
                  <w:marTop w:val="0"/>
                  <w:marBottom w:val="0"/>
                  <w:divBdr>
                    <w:top w:val="none" w:sz="0" w:space="0" w:color="auto"/>
                    <w:left w:val="none" w:sz="0" w:space="0" w:color="auto"/>
                    <w:bottom w:val="none" w:sz="0" w:space="0" w:color="auto"/>
                    <w:right w:val="none" w:sz="0" w:space="0" w:color="auto"/>
                  </w:divBdr>
                </w:div>
              </w:divsChild>
            </w:div>
            <w:div w:id="844127442">
              <w:marLeft w:val="0"/>
              <w:marRight w:val="0"/>
              <w:marTop w:val="0"/>
              <w:marBottom w:val="0"/>
              <w:divBdr>
                <w:top w:val="none" w:sz="0" w:space="0" w:color="auto"/>
                <w:left w:val="none" w:sz="0" w:space="0" w:color="auto"/>
                <w:bottom w:val="none" w:sz="0" w:space="0" w:color="auto"/>
                <w:right w:val="none" w:sz="0" w:space="0" w:color="auto"/>
              </w:divBdr>
              <w:divsChild>
                <w:div w:id="378675824">
                  <w:marLeft w:val="0"/>
                  <w:marRight w:val="0"/>
                  <w:marTop w:val="0"/>
                  <w:marBottom w:val="0"/>
                  <w:divBdr>
                    <w:top w:val="none" w:sz="0" w:space="0" w:color="auto"/>
                    <w:left w:val="none" w:sz="0" w:space="0" w:color="auto"/>
                    <w:bottom w:val="none" w:sz="0" w:space="0" w:color="auto"/>
                    <w:right w:val="none" w:sz="0" w:space="0" w:color="auto"/>
                  </w:divBdr>
                  <w:divsChild>
                    <w:div w:id="9457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4863">
          <w:marLeft w:val="0"/>
          <w:marRight w:val="0"/>
          <w:marTop w:val="0"/>
          <w:marBottom w:val="0"/>
          <w:divBdr>
            <w:top w:val="none" w:sz="0" w:space="0" w:color="auto"/>
            <w:left w:val="none" w:sz="0" w:space="0" w:color="auto"/>
            <w:bottom w:val="none" w:sz="0" w:space="0" w:color="auto"/>
            <w:right w:val="none" w:sz="0" w:space="0" w:color="auto"/>
          </w:divBdr>
          <w:divsChild>
            <w:div w:id="623387775">
              <w:marLeft w:val="0"/>
              <w:marRight w:val="0"/>
              <w:marTop w:val="0"/>
              <w:marBottom w:val="0"/>
              <w:divBdr>
                <w:top w:val="none" w:sz="0" w:space="0" w:color="auto"/>
                <w:left w:val="none" w:sz="0" w:space="0" w:color="auto"/>
                <w:bottom w:val="none" w:sz="0" w:space="0" w:color="auto"/>
                <w:right w:val="none" w:sz="0" w:space="0" w:color="auto"/>
              </w:divBdr>
              <w:divsChild>
                <w:div w:id="238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514">
          <w:marLeft w:val="0"/>
          <w:marRight w:val="0"/>
          <w:marTop w:val="0"/>
          <w:marBottom w:val="0"/>
          <w:divBdr>
            <w:top w:val="none" w:sz="0" w:space="0" w:color="auto"/>
            <w:left w:val="none" w:sz="0" w:space="0" w:color="auto"/>
            <w:bottom w:val="none" w:sz="0" w:space="0" w:color="auto"/>
            <w:right w:val="none" w:sz="0" w:space="0" w:color="auto"/>
          </w:divBdr>
          <w:divsChild>
            <w:div w:id="722362727">
              <w:marLeft w:val="0"/>
              <w:marRight w:val="0"/>
              <w:marTop w:val="0"/>
              <w:marBottom w:val="0"/>
              <w:divBdr>
                <w:top w:val="none" w:sz="0" w:space="0" w:color="auto"/>
                <w:left w:val="none" w:sz="0" w:space="0" w:color="auto"/>
                <w:bottom w:val="none" w:sz="0" w:space="0" w:color="auto"/>
                <w:right w:val="none" w:sz="0" w:space="0" w:color="auto"/>
              </w:divBdr>
              <w:divsChild>
                <w:div w:id="5315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2416">
          <w:marLeft w:val="0"/>
          <w:marRight w:val="0"/>
          <w:marTop w:val="0"/>
          <w:marBottom w:val="0"/>
          <w:divBdr>
            <w:top w:val="none" w:sz="0" w:space="0" w:color="auto"/>
            <w:left w:val="none" w:sz="0" w:space="0" w:color="auto"/>
            <w:bottom w:val="none" w:sz="0" w:space="0" w:color="auto"/>
            <w:right w:val="none" w:sz="0" w:space="0" w:color="auto"/>
          </w:divBdr>
          <w:divsChild>
            <w:div w:id="1482967308">
              <w:marLeft w:val="0"/>
              <w:marRight w:val="0"/>
              <w:marTop w:val="0"/>
              <w:marBottom w:val="0"/>
              <w:divBdr>
                <w:top w:val="none" w:sz="0" w:space="0" w:color="auto"/>
                <w:left w:val="none" w:sz="0" w:space="0" w:color="auto"/>
                <w:bottom w:val="none" w:sz="0" w:space="0" w:color="auto"/>
                <w:right w:val="none" w:sz="0" w:space="0" w:color="auto"/>
              </w:divBdr>
              <w:divsChild>
                <w:div w:id="209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8034">
      <w:bodyDiv w:val="1"/>
      <w:marLeft w:val="0"/>
      <w:marRight w:val="0"/>
      <w:marTop w:val="0"/>
      <w:marBottom w:val="0"/>
      <w:divBdr>
        <w:top w:val="none" w:sz="0" w:space="0" w:color="auto"/>
        <w:left w:val="none" w:sz="0" w:space="0" w:color="auto"/>
        <w:bottom w:val="none" w:sz="0" w:space="0" w:color="auto"/>
        <w:right w:val="none" w:sz="0" w:space="0" w:color="auto"/>
      </w:divBdr>
      <w:divsChild>
        <w:div w:id="376399064">
          <w:marLeft w:val="0"/>
          <w:marRight w:val="0"/>
          <w:marTop w:val="0"/>
          <w:marBottom w:val="0"/>
          <w:divBdr>
            <w:top w:val="none" w:sz="0" w:space="0" w:color="auto"/>
            <w:left w:val="none" w:sz="0" w:space="0" w:color="auto"/>
            <w:bottom w:val="none" w:sz="0" w:space="0" w:color="auto"/>
            <w:right w:val="none" w:sz="0" w:space="0" w:color="auto"/>
          </w:divBdr>
          <w:divsChild>
            <w:div w:id="526523538">
              <w:marLeft w:val="0"/>
              <w:marRight w:val="0"/>
              <w:marTop w:val="0"/>
              <w:marBottom w:val="0"/>
              <w:divBdr>
                <w:top w:val="none" w:sz="0" w:space="0" w:color="auto"/>
                <w:left w:val="none" w:sz="0" w:space="0" w:color="auto"/>
                <w:bottom w:val="none" w:sz="0" w:space="0" w:color="auto"/>
                <w:right w:val="none" w:sz="0" w:space="0" w:color="auto"/>
              </w:divBdr>
              <w:divsChild>
                <w:div w:id="130949246">
                  <w:marLeft w:val="0"/>
                  <w:marRight w:val="0"/>
                  <w:marTop w:val="0"/>
                  <w:marBottom w:val="0"/>
                  <w:divBdr>
                    <w:top w:val="none" w:sz="0" w:space="0" w:color="auto"/>
                    <w:left w:val="none" w:sz="0" w:space="0" w:color="auto"/>
                    <w:bottom w:val="none" w:sz="0" w:space="0" w:color="auto"/>
                    <w:right w:val="none" w:sz="0" w:space="0" w:color="auto"/>
                  </w:divBdr>
                  <w:divsChild>
                    <w:div w:id="1475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2858">
      <w:bodyDiv w:val="1"/>
      <w:marLeft w:val="0"/>
      <w:marRight w:val="0"/>
      <w:marTop w:val="0"/>
      <w:marBottom w:val="0"/>
      <w:divBdr>
        <w:top w:val="none" w:sz="0" w:space="0" w:color="auto"/>
        <w:left w:val="none" w:sz="0" w:space="0" w:color="auto"/>
        <w:bottom w:val="none" w:sz="0" w:space="0" w:color="auto"/>
        <w:right w:val="none" w:sz="0" w:space="0" w:color="auto"/>
      </w:divBdr>
      <w:divsChild>
        <w:div w:id="364183846">
          <w:marLeft w:val="0"/>
          <w:marRight w:val="0"/>
          <w:marTop w:val="0"/>
          <w:marBottom w:val="0"/>
          <w:divBdr>
            <w:top w:val="none" w:sz="0" w:space="0" w:color="auto"/>
            <w:left w:val="none" w:sz="0" w:space="0" w:color="auto"/>
            <w:bottom w:val="none" w:sz="0" w:space="0" w:color="auto"/>
            <w:right w:val="none" w:sz="0" w:space="0" w:color="auto"/>
          </w:divBdr>
          <w:divsChild>
            <w:div w:id="339621976">
              <w:marLeft w:val="0"/>
              <w:marRight w:val="0"/>
              <w:marTop w:val="0"/>
              <w:marBottom w:val="0"/>
              <w:divBdr>
                <w:top w:val="none" w:sz="0" w:space="0" w:color="auto"/>
                <w:left w:val="none" w:sz="0" w:space="0" w:color="auto"/>
                <w:bottom w:val="none" w:sz="0" w:space="0" w:color="auto"/>
                <w:right w:val="none" w:sz="0" w:space="0" w:color="auto"/>
              </w:divBdr>
              <w:divsChild>
                <w:div w:id="3012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4191">
          <w:marLeft w:val="0"/>
          <w:marRight w:val="0"/>
          <w:marTop w:val="0"/>
          <w:marBottom w:val="0"/>
          <w:divBdr>
            <w:top w:val="none" w:sz="0" w:space="0" w:color="auto"/>
            <w:left w:val="none" w:sz="0" w:space="0" w:color="auto"/>
            <w:bottom w:val="none" w:sz="0" w:space="0" w:color="auto"/>
            <w:right w:val="none" w:sz="0" w:space="0" w:color="auto"/>
          </w:divBdr>
          <w:divsChild>
            <w:div w:id="312803609">
              <w:marLeft w:val="0"/>
              <w:marRight w:val="0"/>
              <w:marTop w:val="0"/>
              <w:marBottom w:val="0"/>
              <w:divBdr>
                <w:top w:val="none" w:sz="0" w:space="0" w:color="auto"/>
                <w:left w:val="none" w:sz="0" w:space="0" w:color="auto"/>
                <w:bottom w:val="none" w:sz="0" w:space="0" w:color="auto"/>
                <w:right w:val="none" w:sz="0" w:space="0" w:color="auto"/>
              </w:divBdr>
              <w:divsChild>
                <w:div w:id="7407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4035">
          <w:marLeft w:val="0"/>
          <w:marRight w:val="0"/>
          <w:marTop w:val="0"/>
          <w:marBottom w:val="0"/>
          <w:divBdr>
            <w:top w:val="none" w:sz="0" w:space="0" w:color="auto"/>
            <w:left w:val="none" w:sz="0" w:space="0" w:color="auto"/>
            <w:bottom w:val="none" w:sz="0" w:space="0" w:color="auto"/>
            <w:right w:val="none" w:sz="0" w:space="0" w:color="auto"/>
          </w:divBdr>
          <w:divsChild>
            <w:div w:id="1340814979">
              <w:marLeft w:val="0"/>
              <w:marRight w:val="0"/>
              <w:marTop w:val="0"/>
              <w:marBottom w:val="0"/>
              <w:divBdr>
                <w:top w:val="none" w:sz="0" w:space="0" w:color="auto"/>
                <w:left w:val="none" w:sz="0" w:space="0" w:color="auto"/>
                <w:bottom w:val="none" w:sz="0" w:space="0" w:color="auto"/>
                <w:right w:val="none" w:sz="0" w:space="0" w:color="auto"/>
              </w:divBdr>
              <w:divsChild>
                <w:div w:id="13653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0769">
      <w:bodyDiv w:val="1"/>
      <w:marLeft w:val="0"/>
      <w:marRight w:val="0"/>
      <w:marTop w:val="0"/>
      <w:marBottom w:val="0"/>
      <w:divBdr>
        <w:top w:val="none" w:sz="0" w:space="0" w:color="auto"/>
        <w:left w:val="none" w:sz="0" w:space="0" w:color="auto"/>
        <w:bottom w:val="none" w:sz="0" w:space="0" w:color="auto"/>
        <w:right w:val="none" w:sz="0" w:space="0" w:color="auto"/>
      </w:divBdr>
      <w:divsChild>
        <w:div w:id="436414696">
          <w:marLeft w:val="0"/>
          <w:marRight w:val="0"/>
          <w:marTop w:val="0"/>
          <w:marBottom w:val="0"/>
          <w:divBdr>
            <w:top w:val="none" w:sz="0" w:space="0" w:color="auto"/>
            <w:left w:val="none" w:sz="0" w:space="0" w:color="auto"/>
            <w:bottom w:val="none" w:sz="0" w:space="0" w:color="auto"/>
            <w:right w:val="none" w:sz="0" w:space="0" w:color="auto"/>
          </w:divBdr>
          <w:divsChild>
            <w:div w:id="1903132391">
              <w:marLeft w:val="0"/>
              <w:marRight w:val="0"/>
              <w:marTop w:val="0"/>
              <w:marBottom w:val="0"/>
              <w:divBdr>
                <w:top w:val="none" w:sz="0" w:space="0" w:color="auto"/>
                <w:left w:val="none" w:sz="0" w:space="0" w:color="auto"/>
                <w:bottom w:val="none" w:sz="0" w:space="0" w:color="auto"/>
                <w:right w:val="none" w:sz="0" w:space="0" w:color="auto"/>
              </w:divBdr>
              <w:divsChild>
                <w:div w:id="827206972">
                  <w:marLeft w:val="0"/>
                  <w:marRight w:val="0"/>
                  <w:marTop w:val="0"/>
                  <w:marBottom w:val="0"/>
                  <w:divBdr>
                    <w:top w:val="none" w:sz="0" w:space="0" w:color="auto"/>
                    <w:left w:val="none" w:sz="0" w:space="0" w:color="auto"/>
                    <w:bottom w:val="none" w:sz="0" w:space="0" w:color="auto"/>
                    <w:right w:val="none" w:sz="0" w:space="0" w:color="auto"/>
                  </w:divBdr>
                  <w:divsChild>
                    <w:div w:id="9133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70343">
      <w:bodyDiv w:val="1"/>
      <w:marLeft w:val="0"/>
      <w:marRight w:val="0"/>
      <w:marTop w:val="0"/>
      <w:marBottom w:val="0"/>
      <w:divBdr>
        <w:top w:val="none" w:sz="0" w:space="0" w:color="auto"/>
        <w:left w:val="none" w:sz="0" w:space="0" w:color="auto"/>
        <w:bottom w:val="none" w:sz="0" w:space="0" w:color="auto"/>
        <w:right w:val="none" w:sz="0" w:space="0" w:color="auto"/>
      </w:divBdr>
      <w:divsChild>
        <w:div w:id="2002853222">
          <w:marLeft w:val="0"/>
          <w:marRight w:val="0"/>
          <w:marTop w:val="0"/>
          <w:marBottom w:val="0"/>
          <w:divBdr>
            <w:top w:val="none" w:sz="0" w:space="0" w:color="auto"/>
            <w:left w:val="none" w:sz="0" w:space="0" w:color="auto"/>
            <w:bottom w:val="none" w:sz="0" w:space="0" w:color="auto"/>
            <w:right w:val="none" w:sz="0" w:space="0" w:color="auto"/>
          </w:divBdr>
          <w:divsChild>
            <w:div w:id="189144526">
              <w:marLeft w:val="0"/>
              <w:marRight w:val="0"/>
              <w:marTop w:val="0"/>
              <w:marBottom w:val="0"/>
              <w:divBdr>
                <w:top w:val="none" w:sz="0" w:space="0" w:color="auto"/>
                <w:left w:val="none" w:sz="0" w:space="0" w:color="auto"/>
                <w:bottom w:val="none" w:sz="0" w:space="0" w:color="auto"/>
                <w:right w:val="none" w:sz="0" w:space="0" w:color="auto"/>
              </w:divBdr>
              <w:divsChild>
                <w:div w:id="392316229">
                  <w:marLeft w:val="0"/>
                  <w:marRight w:val="0"/>
                  <w:marTop w:val="0"/>
                  <w:marBottom w:val="0"/>
                  <w:divBdr>
                    <w:top w:val="none" w:sz="0" w:space="0" w:color="auto"/>
                    <w:left w:val="none" w:sz="0" w:space="0" w:color="auto"/>
                    <w:bottom w:val="none" w:sz="0" w:space="0" w:color="auto"/>
                    <w:right w:val="none" w:sz="0" w:space="0" w:color="auto"/>
                  </w:divBdr>
                  <w:divsChild>
                    <w:div w:id="21440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82814">
      <w:bodyDiv w:val="1"/>
      <w:marLeft w:val="0"/>
      <w:marRight w:val="0"/>
      <w:marTop w:val="0"/>
      <w:marBottom w:val="0"/>
      <w:divBdr>
        <w:top w:val="none" w:sz="0" w:space="0" w:color="auto"/>
        <w:left w:val="none" w:sz="0" w:space="0" w:color="auto"/>
        <w:bottom w:val="none" w:sz="0" w:space="0" w:color="auto"/>
        <w:right w:val="none" w:sz="0" w:space="0" w:color="auto"/>
      </w:divBdr>
    </w:div>
    <w:div w:id="1835106053">
      <w:bodyDiv w:val="1"/>
      <w:marLeft w:val="0"/>
      <w:marRight w:val="0"/>
      <w:marTop w:val="0"/>
      <w:marBottom w:val="0"/>
      <w:divBdr>
        <w:top w:val="none" w:sz="0" w:space="0" w:color="auto"/>
        <w:left w:val="none" w:sz="0" w:space="0" w:color="auto"/>
        <w:bottom w:val="none" w:sz="0" w:space="0" w:color="auto"/>
        <w:right w:val="none" w:sz="0" w:space="0" w:color="auto"/>
      </w:divBdr>
      <w:divsChild>
        <w:div w:id="1100371740">
          <w:marLeft w:val="0"/>
          <w:marRight w:val="0"/>
          <w:marTop w:val="0"/>
          <w:marBottom w:val="0"/>
          <w:divBdr>
            <w:top w:val="none" w:sz="0" w:space="0" w:color="auto"/>
            <w:left w:val="none" w:sz="0" w:space="0" w:color="auto"/>
            <w:bottom w:val="none" w:sz="0" w:space="0" w:color="auto"/>
            <w:right w:val="none" w:sz="0" w:space="0" w:color="auto"/>
          </w:divBdr>
          <w:divsChild>
            <w:div w:id="299312022">
              <w:marLeft w:val="0"/>
              <w:marRight w:val="0"/>
              <w:marTop w:val="0"/>
              <w:marBottom w:val="0"/>
              <w:divBdr>
                <w:top w:val="none" w:sz="0" w:space="0" w:color="auto"/>
                <w:left w:val="none" w:sz="0" w:space="0" w:color="auto"/>
                <w:bottom w:val="none" w:sz="0" w:space="0" w:color="auto"/>
                <w:right w:val="none" w:sz="0" w:space="0" w:color="auto"/>
              </w:divBdr>
              <w:divsChild>
                <w:div w:id="2119640637">
                  <w:marLeft w:val="0"/>
                  <w:marRight w:val="0"/>
                  <w:marTop w:val="0"/>
                  <w:marBottom w:val="0"/>
                  <w:divBdr>
                    <w:top w:val="none" w:sz="0" w:space="0" w:color="auto"/>
                    <w:left w:val="none" w:sz="0" w:space="0" w:color="auto"/>
                    <w:bottom w:val="none" w:sz="0" w:space="0" w:color="auto"/>
                    <w:right w:val="none" w:sz="0" w:space="0" w:color="auto"/>
                  </w:divBdr>
                  <w:divsChild>
                    <w:div w:id="20982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9864">
      <w:bodyDiv w:val="1"/>
      <w:marLeft w:val="0"/>
      <w:marRight w:val="0"/>
      <w:marTop w:val="0"/>
      <w:marBottom w:val="0"/>
      <w:divBdr>
        <w:top w:val="none" w:sz="0" w:space="0" w:color="auto"/>
        <w:left w:val="none" w:sz="0" w:space="0" w:color="auto"/>
        <w:bottom w:val="none" w:sz="0" w:space="0" w:color="auto"/>
        <w:right w:val="none" w:sz="0" w:space="0" w:color="auto"/>
      </w:divBdr>
      <w:divsChild>
        <w:div w:id="1741639051">
          <w:marLeft w:val="0"/>
          <w:marRight w:val="0"/>
          <w:marTop w:val="0"/>
          <w:marBottom w:val="0"/>
          <w:divBdr>
            <w:top w:val="none" w:sz="0" w:space="0" w:color="auto"/>
            <w:left w:val="none" w:sz="0" w:space="0" w:color="auto"/>
            <w:bottom w:val="none" w:sz="0" w:space="0" w:color="auto"/>
            <w:right w:val="none" w:sz="0" w:space="0" w:color="auto"/>
          </w:divBdr>
          <w:divsChild>
            <w:div w:id="1449467785">
              <w:marLeft w:val="0"/>
              <w:marRight w:val="0"/>
              <w:marTop w:val="0"/>
              <w:marBottom w:val="0"/>
              <w:divBdr>
                <w:top w:val="none" w:sz="0" w:space="0" w:color="auto"/>
                <w:left w:val="none" w:sz="0" w:space="0" w:color="auto"/>
                <w:bottom w:val="none" w:sz="0" w:space="0" w:color="auto"/>
                <w:right w:val="none" w:sz="0" w:space="0" w:color="auto"/>
              </w:divBdr>
              <w:divsChild>
                <w:div w:id="395780317">
                  <w:marLeft w:val="0"/>
                  <w:marRight w:val="0"/>
                  <w:marTop w:val="0"/>
                  <w:marBottom w:val="0"/>
                  <w:divBdr>
                    <w:top w:val="none" w:sz="0" w:space="0" w:color="auto"/>
                    <w:left w:val="none" w:sz="0" w:space="0" w:color="auto"/>
                    <w:bottom w:val="none" w:sz="0" w:space="0" w:color="auto"/>
                    <w:right w:val="none" w:sz="0" w:space="0" w:color="auto"/>
                  </w:divBdr>
                  <w:divsChild>
                    <w:div w:id="12054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00437">
      <w:bodyDiv w:val="1"/>
      <w:marLeft w:val="0"/>
      <w:marRight w:val="0"/>
      <w:marTop w:val="0"/>
      <w:marBottom w:val="0"/>
      <w:divBdr>
        <w:top w:val="none" w:sz="0" w:space="0" w:color="auto"/>
        <w:left w:val="none" w:sz="0" w:space="0" w:color="auto"/>
        <w:bottom w:val="none" w:sz="0" w:space="0" w:color="auto"/>
        <w:right w:val="none" w:sz="0" w:space="0" w:color="auto"/>
      </w:divBdr>
      <w:divsChild>
        <w:div w:id="589236751">
          <w:marLeft w:val="0"/>
          <w:marRight w:val="0"/>
          <w:marTop w:val="0"/>
          <w:marBottom w:val="0"/>
          <w:divBdr>
            <w:top w:val="none" w:sz="0" w:space="0" w:color="auto"/>
            <w:left w:val="none" w:sz="0" w:space="0" w:color="auto"/>
            <w:bottom w:val="none" w:sz="0" w:space="0" w:color="auto"/>
            <w:right w:val="none" w:sz="0" w:space="0" w:color="auto"/>
          </w:divBdr>
          <w:divsChild>
            <w:div w:id="1277911825">
              <w:marLeft w:val="0"/>
              <w:marRight w:val="0"/>
              <w:marTop w:val="0"/>
              <w:marBottom w:val="0"/>
              <w:divBdr>
                <w:top w:val="none" w:sz="0" w:space="0" w:color="auto"/>
                <w:left w:val="none" w:sz="0" w:space="0" w:color="auto"/>
                <w:bottom w:val="none" w:sz="0" w:space="0" w:color="auto"/>
                <w:right w:val="none" w:sz="0" w:space="0" w:color="auto"/>
              </w:divBdr>
              <w:divsChild>
                <w:div w:id="1538472002">
                  <w:marLeft w:val="0"/>
                  <w:marRight w:val="0"/>
                  <w:marTop w:val="0"/>
                  <w:marBottom w:val="0"/>
                  <w:divBdr>
                    <w:top w:val="none" w:sz="0" w:space="0" w:color="auto"/>
                    <w:left w:val="none" w:sz="0" w:space="0" w:color="auto"/>
                    <w:bottom w:val="none" w:sz="0" w:space="0" w:color="auto"/>
                    <w:right w:val="none" w:sz="0" w:space="0" w:color="auto"/>
                  </w:divBdr>
                  <w:divsChild>
                    <w:div w:id="8356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05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d1b21e-d9fb-4cef-ad00-e92319985a1e" xsi:nil="true"/>
    <SharedWithUsers xmlns="cdd1b21e-d9fb-4cef-ad00-e92319985a1e">
      <UserInfo>
        <DisplayName/>
        <AccountId xsi:nil="true"/>
        <AccountType/>
      </UserInfo>
    </SharedWithUsers>
    <lcf76f155ced4ddcb4097134ff3c332f xmlns="2741ebf9-11b4-41ec-affc-6496eb4ec56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F7F7FE706FCA4798F821842422D2D8" ma:contentTypeVersion="13" ma:contentTypeDescription="Create a new document." ma:contentTypeScope="" ma:versionID="815048bcfa2149f8e69dc1605d648ee7">
  <xsd:schema xmlns:xsd="http://www.w3.org/2001/XMLSchema" xmlns:xs="http://www.w3.org/2001/XMLSchema" xmlns:p="http://schemas.microsoft.com/office/2006/metadata/properties" xmlns:ns2="cdd1b21e-d9fb-4cef-ad00-e92319985a1e" xmlns:ns3="2741ebf9-11b4-41ec-affc-6496eb4ec56b" targetNamespace="http://schemas.microsoft.com/office/2006/metadata/properties" ma:root="true" ma:fieldsID="f5263e36cb64347b80559f86007ce0ee" ns2:_="" ns3:_="">
    <xsd:import namespace="cdd1b21e-d9fb-4cef-ad00-e92319985a1e"/>
    <xsd:import namespace="2741ebf9-11b4-41ec-affc-6496eb4ec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10ff6d-0d35-468e-b40a-0e64c9f34ca3}" ma:internalName="TaxCatchAll" ma:showField="CatchAllData" ma:web="cdd1b21e-d9fb-4cef-ad00-e92319985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41ebf9-11b4-41ec-affc-6496eb4ec5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accb16-6df9-4d4c-b794-9dd151e0cde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5757E-690C-4DAD-B98D-21754457B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B3C78-D448-4F9F-A48D-8FBDD5B98B9C}">
  <ds:schemaRefs>
    <ds:schemaRef ds:uri="http://schemas.openxmlformats.org/officeDocument/2006/bibliography"/>
  </ds:schemaRefs>
</ds:datastoreItem>
</file>

<file path=customXml/itemProps3.xml><?xml version="1.0" encoding="utf-8"?>
<ds:datastoreItem xmlns:ds="http://schemas.openxmlformats.org/officeDocument/2006/customXml" ds:itemID="{B9AEFA7A-8609-4B5C-9972-668DFAD0F20D}"/>
</file>

<file path=customXml/itemProps4.xml><?xml version="1.0" encoding="utf-8"?>
<ds:datastoreItem xmlns:ds="http://schemas.openxmlformats.org/officeDocument/2006/customXml" ds:itemID="{20703E32-C0AF-4F95-813B-14E3133AF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Lander and Rogers</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Damien Morris</cp:lastModifiedBy>
  <cp:revision>2</cp:revision>
  <cp:lastPrinted>2016-11-29T06:47:00Z</cp:lastPrinted>
  <dcterms:created xsi:type="dcterms:W3CDTF">2022-11-17T00:47:00Z</dcterms:created>
  <dcterms:modified xsi:type="dcterms:W3CDTF">2022-11-17T00:47:00Z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1116840042v1</vt:lpwstr>
  </property>
  <property fmtid="{D5CDD505-2E9C-101B-9397-08002B2CF9AE}" pid="3" name="ContentTypeId">
    <vt:lpwstr>0x0101002FF7F7FE706FCA4798F821842422D2D8</vt:lpwstr>
  </property>
  <property fmtid="{D5CDD505-2E9C-101B-9397-08002B2CF9AE}" pid="4" name="Order">
    <vt:r8>713800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